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9E" w:rsidRDefault="00320498" w:rsidP="001050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4EA280B" wp14:editId="260EDE8D">
            <wp:simplePos x="0" y="0"/>
            <wp:positionH relativeFrom="page">
              <wp:posOffset>422910</wp:posOffset>
            </wp:positionH>
            <wp:positionV relativeFrom="paragraph">
              <wp:posOffset>0</wp:posOffset>
            </wp:positionV>
            <wp:extent cx="2498651" cy="1664335"/>
            <wp:effectExtent l="0" t="0" r="0" b="0"/>
            <wp:wrapThrough wrapText="bothSides">
              <wp:wrapPolygon edited="0">
                <wp:start x="0" y="0"/>
                <wp:lineTo x="0" y="21262"/>
                <wp:lineTo x="21413" y="21262"/>
                <wp:lineTo x="21413" y="0"/>
                <wp:lineTo x="0" y="0"/>
              </wp:wrapPolygon>
            </wp:wrapThrough>
            <wp:docPr id="4" name="Рисунок 4" descr="https://pp.userapi.com/c849420/v849420850/83399/HJzPN2UlI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9420/v849420850/83399/HJzPN2UlI-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51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09E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10509E" w:rsidRDefault="0010509E" w:rsidP="001050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</w:p>
    <w:p w:rsidR="0010509E" w:rsidRDefault="0010509E" w:rsidP="001050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«СОШ №12»</w:t>
      </w:r>
    </w:p>
    <w:p w:rsidR="0010509E" w:rsidRDefault="0010509E" w:rsidP="0010509E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49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10509E" w:rsidRPr="00E72157" w:rsidRDefault="0010509E" w:rsidP="001050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E72157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О.В. Борчанинова</w:t>
      </w:r>
    </w:p>
    <w:p w:rsidR="00AB2958" w:rsidRDefault="00474A34"/>
    <w:p w:rsidR="0010509E" w:rsidRDefault="0010509E"/>
    <w:p w:rsidR="0010509E" w:rsidRPr="00A37164" w:rsidRDefault="0010509E" w:rsidP="00A37164">
      <w:pPr>
        <w:spacing w:after="0" w:line="276" w:lineRule="auto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ru-RU"/>
        </w:rPr>
      </w:pPr>
      <w:r w:rsidRPr="00A37164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ru-RU"/>
        </w:rPr>
        <w:t>Положение</w:t>
      </w:r>
    </w:p>
    <w:p w:rsidR="0010509E" w:rsidRPr="00A37164" w:rsidRDefault="0010509E" w:rsidP="00A37164">
      <w:pPr>
        <w:spacing w:after="0" w:line="276" w:lineRule="auto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ru-RU"/>
        </w:rPr>
      </w:pPr>
      <w:proofErr w:type="gramStart"/>
      <w:r w:rsidRPr="00A37164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ru-RU"/>
        </w:rPr>
        <w:t>о</w:t>
      </w:r>
      <w:proofErr w:type="gramEnd"/>
      <w:r w:rsidRPr="00A37164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ru-RU"/>
        </w:rPr>
        <w:t xml:space="preserve"> рабочей группе по реализации инновационного проекта</w:t>
      </w:r>
    </w:p>
    <w:p w:rsidR="0010509E" w:rsidRPr="00A37164" w:rsidRDefault="0010509E" w:rsidP="00A37164">
      <w:pPr>
        <w:spacing w:after="0" w:line="276" w:lineRule="auto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ru-RU"/>
        </w:rPr>
      </w:pPr>
      <w:r w:rsidRPr="00A37164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ru-RU"/>
        </w:rPr>
        <w:t>МАОУ СОШ № 12</w:t>
      </w:r>
    </w:p>
    <w:p w:rsidR="0010509E" w:rsidRPr="00A37164" w:rsidRDefault="0010509E" w:rsidP="00A37164">
      <w:pPr>
        <w:spacing w:after="0" w:line="276" w:lineRule="auto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ru-RU"/>
        </w:rPr>
      </w:pPr>
      <w:r w:rsidRPr="00A37164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ru-RU"/>
        </w:rPr>
        <w:t>«Читать это модно»</w:t>
      </w:r>
    </w:p>
    <w:p w:rsidR="0010509E" w:rsidRPr="0010509E" w:rsidRDefault="0010509E" w:rsidP="0010509E">
      <w:pPr>
        <w:rPr>
          <w:rFonts w:ascii="Times New Roman" w:hAnsi="Times New Roman" w:cs="Times New Roman"/>
          <w:b/>
          <w:sz w:val="24"/>
          <w:szCs w:val="24"/>
        </w:rPr>
      </w:pPr>
      <w:r w:rsidRPr="0010509E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>1.1. Настоящее Положение о рабочей группе по реализации инновационного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509E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Читать – это модно</w:t>
      </w:r>
      <w:r w:rsidRPr="001050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(Далее – Положение) разработано в соответствии с нормативн</w:t>
      </w:r>
      <w:r>
        <w:rPr>
          <w:rFonts w:ascii="Times New Roman" w:hAnsi="Times New Roman" w:cs="Times New Roman"/>
          <w:sz w:val="24"/>
          <w:szCs w:val="24"/>
        </w:rPr>
        <w:t>о-</w:t>
      </w:r>
      <w:r w:rsidRPr="0010509E">
        <w:rPr>
          <w:rFonts w:ascii="Times New Roman" w:hAnsi="Times New Roman" w:cs="Times New Roman"/>
          <w:sz w:val="24"/>
          <w:szCs w:val="24"/>
        </w:rPr>
        <w:t>правовыми актами: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10509E">
        <w:rPr>
          <w:rFonts w:ascii="Times New Roman" w:hAnsi="Times New Roman" w:cs="Times New Roman"/>
          <w:sz w:val="24"/>
          <w:szCs w:val="24"/>
        </w:rPr>
        <w:t>Федеральным законом от 29.12.2012 № 273-ФЗ "Об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Российской Федерации";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509E">
        <w:rPr>
          <w:rFonts w:ascii="Times New Roman" w:hAnsi="Times New Roman" w:cs="Times New Roman"/>
          <w:sz w:val="24"/>
          <w:szCs w:val="24"/>
        </w:rPr>
        <w:t>Федеральной целевой программой развития образования на 2016-2020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годы;</w:t>
      </w:r>
    </w:p>
    <w:p w:rsidR="00E8081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509E">
        <w:rPr>
          <w:rFonts w:ascii="Times New Roman" w:hAnsi="Times New Roman" w:cs="Times New Roman"/>
          <w:sz w:val="24"/>
          <w:szCs w:val="24"/>
        </w:rPr>
        <w:t xml:space="preserve">Соглашением между Министерством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 w:rsidRPr="0010509E">
        <w:rPr>
          <w:rFonts w:ascii="Times New Roman" w:hAnsi="Times New Roman" w:cs="Times New Roman"/>
          <w:sz w:val="24"/>
          <w:szCs w:val="24"/>
        </w:rPr>
        <w:t xml:space="preserve">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Федерации, Муниципальным автономным общеобразовательным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 xml:space="preserve">учреждением «Средняя общеобразовательная школа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0509E">
        <w:rPr>
          <w:rFonts w:ascii="Times New Roman" w:hAnsi="Times New Roman" w:cs="Times New Roman"/>
          <w:sz w:val="24"/>
          <w:szCs w:val="24"/>
        </w:rPr>
        <w:t>»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Правительством Пермского края о предоставлении гранта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субсидии из федерального бюджета в рамках реализации 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целевой программы развити</w:t>
      </w:r>
      <w:r w:rsidR="00E8081E">
        <w:rPr>
          <w:rFonts w:ascii="Times New Roman" w:hAnsi="Times New Roman" w:cs="Times New Roman"/>
          <w:sz w:val="24"/>
          <w:szCs w:val="24"/>
        </w:rPr>
        <w:t>я образования на 2016-2020 годы.</w:t>
      </w:r>
    </w:p>
    <w:p w:rsidR="0010509E" w:rsidRPr="0010509E" w:rsidRDefault="00E8081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509E" w:rsidRPr="0010509E">
        <w:rPr>
          <w:rFonts w:ascii="Times New Roman" w:hAnsi="Times New Roman" w:cs="Times New Roman"/>
          <w:sz w:val="24"/>
          <w:szCs w:val="24"/>
        </w:rPr>
        <w:t xml:space="preserve"> Уставом Муниципального автономного общеобразовательного</w:t>
      </w:r>
      <w:r w:rsidR="0010509E">
        <w:rPr>
          <w:rFonts w:ascii="Times New Roman" w:hAnsi="Times New Roman" w:cs="Times New Roman"/>
          <w:sz w:val="24"/>
          <w:szCs w:val="24"/>
        </w:rPr>
        <w:t xml:space="preserve"> </w:t>
      </w:r>
      <w:r w:rsidR="0010509E" w:rsidRPr="0010509E">
        <w:rPr>
          <w:rFonts w:ascii="Times New Roman" w:hAnsi="Times New Roman" w:cs="Times New Roman"/>
          <w:sz w:val="24"/>
          <w:szCs w:val="24"/>
        </w:rPr>
        <w:t xml:space="preserve">учреждения «Средняя общеобразовательная школа № </w:t>
      </w:r>
      <w:r w:rsidR="0010509E">
        <w:rPr>
          <w:rFonts w:ascii="Times New Roman" w:hAnsi="Times New Roman" w:cs="Times New Roman"/>
          <w:sz w:val="24"/>
          <w:szCs w:val="24"/>
        </w:rPr>
        <w:t>12</w:t>
      </w:r>
      <w:r w:rsidR="0010509E" w:rsidRPr="0010509E">
        <w:rPr>
          <w:rFonts w:ascii="Times New Roman" w:hAnsi="Times New Roman" w:cs="Times New Roman"/>
          <w:sz w:val="24"/>
          <w:szCs w:val="24"/>
        </w:rPr>
        <w:t>» (Далее МАОУ</w:t>
      </w:r>
      <w:r w:rsidR="0010509E">
        <w:rPr>
          <w:rFonts w:ascii="Times New Roman" w:hAnsi="Times New Roman" w:cs="Times New Roman"/>
          <w:sz w:val="24"/>
          <w:szCs w:val="24"/>
        </w:rPr>
        <w:t xml:space="preserve"> </w:t>
      </w:r>
      <w:r w:rsidR="0010509E" w:rsidRPr="0010509E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10509E">
        <w:rPr>
          <w:rFonts w:ascii="Times New Roman" w:hAnsi="Times New Roman" w:cs="Times New Roman"/>
          <w:sz w:val="24"/>
          <w:szCs w:val="24"/>
        </w:rPr>
        <w:t>12</w:t>
      </w:r>
      <w:r w:rsidR="0010509E" w:rsidRPr="0010509E">
        <w:rPr>
          <w:rFonts w:ascii="Times New Roman" w:hAnsi="Times New Roman" w:cs="Times New Roman"/>
          <w:sz w:val="24"/>
          <w:szCs w:val="24"/>
        </w:rPr>
        <w:t>).</w:t>
      </w:r>
    </w:p>
    <w:p w:rsidR="00A37164" w:rsidRPr="00F81E2E" w:rsidRDefault="0010509E" w:rsidP="00A371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>1.2. Настоящее Положение определяет цель, основные задачи, функции,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порядок формирования и работы рабочей группы по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 xml:space="preserve">инновационного проекта МАОУ СОШ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0509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Читать – это модно</w:t>
      </w:r>
      <w:r w:rsidRPr="0010509E">
        <w:rPr>
          <w:rFonts w:ascii="Times New Roman" w:hAnsi="Times New Roman" w:cs="Times New Roman"/>
          <w:sz w:val="24"/>
          <w:szCs w:val="24"/>
        </w:rPr>
        <w:t>» (Далее – Проект)</w:t>
      </w:r>
      <w:r w:rsidR="00A37164">
        <w:rPr>
          <w:rFonts w:ascii="Times New Roman" w:hAnsi="Times New Roman" w:cs="Times New Roman"/>
          <w:sz w:val="24"/>
          <w:szCs w:val="24"/>
        </w:rPr>
        <w:t xml:space="preserve">, </w:t>
      </w:r>
      <w:r w:rsidR="00A37164" w:rsidRPr="00A37164">
        <w:rPr>
          <w:rFonts w:ascii="Times New Roman" w:hAnsi="Times New Roman"/>
          <w:sz w:val="24"/>
          <w:szCs w:val="24"/>
        </w:rPr>
        <w:t xml:space="preserve"> </w:t>
      </w:r>
      <w:r w:rsidR="00A37164" w:rsidRPr="00F81E2E">
        <w:rPr>
          <w:rFonts w:ascii="Times New Roman" w:hAnsi="Times New Roman"/>
          <w:sz w:val="24"/>
          <w:szCs w:val="24"/>
        </w:rPr>
        <w:t xml:space="preserve">осуществляемого  </w:t>
      </w:r>
      <w:r w:rsidR="00A37164" w:rsidRPr="00F81E2E">
        <w:rPr>
          <w:rFonts w:ascii="Times New Roman" w:hAnsi="Times New Roman"/>
          <w:bCs/>
          <w:sz w:val="24"/>
          <w:szCs w:val="24"/>
        </w:rPr>
        <w:t xml:space="preserve">в рамках конкурсного отбора  </w:t>
      </w:r>
      <w:r w:rsidR="00A37164" w:rsidRPr="00F81E2E">
        <w:rPr>
          <w:rFonts w:ascii="Times New Roman" w:hAnsi="Times New Roman"/>
          <w:sz w:val="24"/>
          <w:szCs w:val="24"/>
        </w:rPr>
        <w:t>«Субсидии на поддержку проектов, связанных с инновациями в образовании» основного мероприятия «Содействие развитию общего образования» направления (подпрограммы) «Содействие развитию дошкольного и общего образования» государственной программы РФ «Развитие образования»: конкурс 2018-03-01  «Поддержка детского и юношеского чтения».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>1.3. Рабочая группа по реализации Проекта создаётся для достижения целей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реализации задач инновационного проекта, а также подготовки отчётной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документации по итогам его реализации.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>1.4. Рабочая группа является профессиональным объединением 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 xml:space="preserve">МАОУ СОШ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0509E">
        <w:rPr>
          <w:rFonts w:ascii="Times New Roman" w:hAnsi="Times New Roman" w:cs="Times New Roman"/>
          <w:sz w:val="24"/>
          <w:szCs w:val="24"/>
        </w:rPr>
        <w:t xml:space="preserve"> и привлечённых сотрудников иных организаций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согласованию, созданным в целях реализации инновационного проекта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обеспечения взаимодействия между организациями, входящими в сетевое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сообщество Проекта (методическую сеть).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>1.5. Положение о рабочей группе, её состав и основные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деятельности утверждаются</w:t>
      </w:r>
      <w:r>
        <w:rPr>
          <w:rFonts w:ascii="Times New Roman" w:hAnsi="Times New Roman" w:cs="Times New Roman"/>
          <w:sz w:val="24"/>
          <w:szCs w:val="24"/>
        </w:rPr>
        <w:t xml:space="preserve"> приказом директора МАОУ СОШ № 12</w:t>
      </w:r>
      <w:r w:rsidRPr="0010509E">
        <w:rPr>
          <w:rFonts w:ascii="Times New Roman" w:hAnsi="Times New Roman" w:cs="Times New Roman"/>
          <w:sz w:val="24"/>
          <w:szCs w:val="24"/>
        </w:rPr>
        <w:t>.</w:t>
      </w:r>
    </w:p>
    <w:p w:rsid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09E" w:rsidRPr="0010509E" w:rsidRDefault="0010509E" w:rsidP="00105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9E">
        <w:rPr>
          <w:rFonts w:ascii="Times New Roman" w:hAnsi="Times New Roman" w:cs="Times New Roman"/>
          <w:b/>
          <w:sz w:val="24"/>
          <w:szCs w:val="24"/>
        </w:rPr>
        <w:t>2. Цель и задачи рабочей группы по реализации инновационного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b/>
          <w:sz w:val="24"/>
          <w:szCs w:val="24"/>
        </w:rPr>
        <w:t>проекта.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>2.1. Цель деятельности рабочей группы: реализация инновационного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 xml:space="preserve">МАОУ СОШ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0509E">
        <w:rPr>
          <w:rFonts w:ascii="Times New Roman" w:hAnsi="Times New Roman" w:cs="Times New Roman"/>
          <w:sz w:val="24"/>
          <w:szCs w:val="24"/>
        </w:rPr>
        <w:t xml:space="preserve"> во взаимодействии с образовательными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сетевого сообщества в соответствии с Дорожной картой реализации проекта.</w:t>
      </w:r>
    </w:p>
    <w:p w:rsid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 xml:space="preserve">2.2. </w:t>
      </w:r>
      <w:r w:rsidR="00A37164">
        <w:rPr>
          <w:rFonts w:ascii="Times New Roman" w:hAnsi="Times New Roman" w:cs="Times New Roman"/>
          <w:sz w:val="24"/>
          <w:szCs w:val="24"/>
        </w:rPr>
        <w:t>Задачи рабочей группы:</w:t>
      </w:r>
    </w:p>
    <w:p w:rsidR="00A37164" w:rsidRPr="00F81E2E" w:rsidRDefault="00A37164" w:rsidP="00A37164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</w:pPr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 xml:space="preserve">Организация, регулирование и планирование инновационной деятельности </w:t>
      </w:r>
      <w:proofErr w:type="gramStart"/>
      <w:r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>школы</w:t>
      </w:r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 xml:space="preserve">  в</w:t>
      </w:r>
      <w:proofErr w:type="gramEnd"/>
      <w:r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 xml:space="preserve"> </w:t>
      </w:r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>соответствии с направлениями работы по введению инновационного проекта;</w:t>
      </w:r>
    </w:p>
    <w:p w:rsidR="00A37164" w:rsidRPr="00F81E2E" w:rsidRDefault="00A37164" w:rsidP="00A37164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Arial Unicode MS" w:hAnsi="Times New Roman"/>
          <w:sz w:val="24"/>
          <w:szCs w:val="24"/>
          <w:u w:color="000000"/>
          <w:lang w:eastAsia="ru-RU"/>
        </w:rPr>
      </w:pPr>
      <w:r w:rsidRPr="00F81E2E"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>Разработка нормативных и организационных документов, обеспечивающих реализацию проекта;</w:t>
      </w:r>
    </w:p>
    <w:p w:rsidR="00A37164" w:rsidRPr="00F81E2E" w:rsidRDefault="00A37164" w:rsidP="00A37164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Arial Unicode MS" w:hAnsi="Times New Roman"/>
          <w:sz w:val="24"/>
          <w:szCs w:val="24"/>
          <w:u w:color="000000"/>
          <w:lang w:eastAsia="ru-RU"/>
        </w:rPr>
      </w:pPr>
      <w:r w:rsidRPr="00F81E2E"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>Формирование в образовательной организации нормативной и организационно-методической базы инновационной деятельности;</w:t>
      </w:r>
    </w:p>
    <w:p w:rsidR="00A37164" w:rsidRPr="00F81E2E" w:rsidRDefault="00A37164" w:rsidP="00A37164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Arial Unicode MS" w:hAnsi="Times New Roman"/>
          <w:sz w:val="24"/>
          <w:szCs w:val="24"/>
          <w:u w:color="000000"/>
          <w:lang w:eastAsia="ru-RU"/>
        </w:rPr>
      </w:pPr>
      <w:r w:rsidRPr="00F81E2E"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>Размещ</w:t>
      </w:r>
      <w:r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>ение информации о реализации школы</w:t>
      </w:r>
      <w:r w:rsidRPr="00F81E2E"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 xml:space="preserve"> инновационного проекта;</w:t>
      </w:r>
    </w:p>
    <w:p w:rsidR="00A37164" w:rsidRPr="00F81E2E" w:rsidRDefault="00A37164" w:rsidP="00A37164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Arial Unicode MS" w:hAnsi="Times New Roman"/>
          <w:sz w:val="24"/>
          <w:szCs w:val="24"/>
          <w:u w:color="000000"/>
          <w:lang w:eastAsia="ru-RU"/>
        </w:rPr>
      </w:pPr>
      <w:r w:rsidRPr="00F81E2E"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 xml:space="preserve">Регистрация организации на сайте проекта </w:t>
      </w:r>
      <w:proofErr w:type="spellStart"/>
      <w:r w:rsidRPr="00F81E2E"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>конкурсшкол.рф</w:t>
      </w:r>
      <w:proofErr w:type="spellEnd"/>
      <w:r w:rsidRPr="00F81E2E"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>;</w:t>
      </w:r>
    </w:p>
    <w:p w:rsidR="00A37164" w:rsidRPr="00F81E2E" w:rsidRDefault="00A37164" w:rsidP="00A37164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Arial Unicode MS" w:hAnsi="Times New Roman"/>
          <w:sz w:val="24"/>
          <w:szCs w:val="24"/>
          <w:u w:color="000000"/>
          <w:lang w:eastAsia="ru-RU"/>
        </w:rPr>
      </w:pPr>
      <w:r w:rsidRPr="00F81E2E"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>Создание/участие организации в методических сетях школ, реализующих инновационные проекты и программы;</w:t>
      </w:r>
    </w:p>
    <w:p w:rsidR="00A37164" w:rsidRPr="00F81E2E" w:rsidRDefault="00A37164" w:rsidP="00A37164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Arial Unicode MS" w:hAnsi="Times New Roman"/>
          <w:sz w:val="24"/>
          <w:szCs w:val="24"/>
          <w:u w:color="000000"/>
          <w:lang w:eastAsia="ru-RU"/>
        </w:rPr>
      </w:pPr>
      <w:r w:rsidRPr="00F81E2E"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>Создание видеоролика (не менее 5 минут) о результатах инновационной деятельности;</w:t>
      </w:r>
    </w:p>
    <w:p w:rsidR="00A37164" w:rsidRPr="00F81E2E" w:rsidRDefault="00A37164" w:rsidP="00A37164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Arial Unicode MS" w:hAnsi="Times New Roman"/>
          <w:sz w:val="24"/>
          <w:szCs w:val="24"/>
          <w:u w:color="000000"/>
          <w:lang w:eastAsia="ru-RU"/>
        </w:rPr>
      </w:pPr>
      <w:r w:rsidRPr="00F81E2E"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 xml:space="preserve">Проведение обучающих </w:t>
      </w:r>
      <w:proofErr w:type="spellStart"/>
      <w:r w:rsidRPr="00F81E2E"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>вебинаров</w:t>
      </w:r>
      <w:proofErr w:type="spellEnd"/>
      <w:r w:rsidRPr="00F81E2E"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 xml:space="preserve"> для разных целевых групп </w:t>
      </w:r>
      <w:proofErr w:type="spellStart"/>
      <w:r w:rsidRPr="00F81E2E"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>благополучателей</w:t>
      </w:r>
      <w:proofErr w:type="spellEnd"/>
      <w:r w:rsidRPr="00F81E2E">
        <w:rPr>
          <w:rFonts w:ascii="Times New Roman" w:eastAsia="Arial Unicode MS" w:hAnsi="Times New Roman"/>
          <w:sz w:val="24"/>
          <w:szCs w:val="24"/>
          <w:u w:color="000000"/>
          <w:lang w:eastAsia="ru-RU"/>
        </w:rPr>
        <w:t xml:space="preserve"> результатов инновационной деятельности;</w:t>
      </w:r>
    </w:p>
    <w:p w:rsidR="00A37164" w:rsidRPr="00F81E2E" w:rsidRDefault="00A37164" w:rsidP="00A37164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</w:pPr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 xml:space="preserve">Осуществление мониторинга первоначального состояния, динамики и результатов </w:t>
      </w:r>
    </w:p>
    <w:p w:rsidR="00A37164" w:rsidRPr="00F81E2E" w:rsidRDefault="00A37164" w:rsidP="00A37164">
      <w:pPr>
        <w:tabs>
          <w:tab w:val="left" w:pos="284"/>
        </w:tabs>
        <w:spacing w:after="0"/>
        <w:contextualSpacing/>
        <w:jc w:val="both"/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</w:pPr>
      <w:proofErr w:type="gramStart"/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>деятельности</w:t>
      </w:r>
      <w:proofErr w:type="gramEnd"/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 xml:space="preserve"> </w:t>
      </w:r>
      <w:r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>школы</w:t>
      </w:r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 xml:space="preserve"> по реализации инновационного проекта;</w:t>
      </w:r>
    </w:p>
    <w:p w:rsidR="00A37164" w:rsidRDefault="00A37164" w:rsidP="0010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09E" w:rsidRPr="0010509E" w:rsidRDefault="0010509E" w:rsidP="00105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9E">
        <w:rPr>
          <w:rFonts w:ascii="Times New Roman" w:hAnsi="Times New Roman" w:cs="Times New Roman"/>
          <w:b/>
          <w:sz w:val="24"/>
          <w:szCs w:val="24"/>
        </w:rPr>
        <w:t>3. Функции рабочей группы по реализации инновационного проекта.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>3.1.Информационная - представление опыта работы и текущей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 xml:space="preserve">МАОУ СОШ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0509E">
        <w:rPr>
          <w:rFonts w:ascii="Times New Roman" w:hAnsi="Times New Roman" w:cs="Times New Roman"/>
          <w:sz w:val="24"/>
          <w:szCs w:val="24"/>
        </w:rPr>
        <w:t xml:space="preserve"> и партнеров сетевого сообщества (образовательных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организаций методической сети) по теме и проблематике инновационного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 xml:space="preserve">проекта на </w:t>
      </w:r>
      <w:proofErr w:type="spellStart"/>
      <w:r w:rsidRPr="0010509E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10509E">
        <w:rPr>
          <w:rFonts w:ascii="Times New Roman" w:hAnsi="Times New Roman" w:cs="Times New Roman"/>
          <w:sz w:val="24"/>
          <w:szCs w:val="24"/>
        </w:rPr>
        <w:t>, методических мероприятиях, консультациях,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дистанционно</w:t>
      </w:r>
      <w:r w:rsidR="00E8081E">
        <w:rPr>
          <w:rFonts w:ascii="Times New Roman" w:hAnsi="Times New Roman" w:cs="Times New Roman"/>
          <w:sz w:val="24"/>
          <w:szCs w:val="24"/>
        </w:rPr>
        <w:t>й платформе сетевого сообщества.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>3.2. Координационная: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10509E">
        <w:rPr>
          <w:rFonts w:ascii="Times New Roman" w:hAnsi="Times New Roman" w:cs="Times New Roman"/>
          <w:sz w:val="24"/>
          <w:szCs w:val="24"/>
        </w:rPr>
        <w:t>координация</w:t>
      </w:r>
      <w:proofErr w:type="gramEnd"/>
      <w:r w:rsidRPr="0010509E">
        <w:rPr>
          <w:rFonts w:ascii="Times New Roman" w:hAnsi="Times New Roman" w:cs="Times New Roman"/>
          <w:sz w:val="24"/>
          <w:szCs w:val="24"/>
        </w:rPr>
        <w:t xml:space="preserve"> деятельности проектных групп, сотрудников МАОУ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0509E">
        <w:rPr>
          <w:rFonts w:ascii="Times New Roman" w:hAnsi="Times New Roman" w:cs="Times New Roman"/>
          <w:sz w:val="24"/>
          <w:szCs w:val="24"/>
        </w:rPr>
        <w:t xml:space="preserve"> и образовательных организаций сетевого сообщества (методической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сети) по реализации Проекта;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10509E">
        <w:rPr>
          <w:rFonts w:ascii="Times New Roman" w:hAnsi="Times New Roman" w:cs="Times New Roman"/>
          <w:sz w:val="24"/>
          <w:szCs w:val="24"/>
        </w:rPr>
        <w:t>координация</w:t>
      </w:r>
      <w:proofErr w:type="gramEnd"/>
      <w:r w:rsidRPr="0010509E">
        <w:rPr>
          <w:rFonts w:ascii="Times New Roman" w:hAnsi="Times New Roman" w:cs="Times New Roman"/>
          <w:sz w:val="24"/>
          <w:szCs w:val="24"/>
        </w:rPr>
        <w:t xml:space="preserve"> взаимодействия образовательных организаций, входящих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методическую сеть по обмену опытом в рамках инновационного проекта;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10509E">
        <w:rPr>
          <w:rFonts w:ascii="Times New Roman" w:hAnsi="Times New Roman" w:cs="Times New Roman"/>
          <w:sz w:val="24"/>
          <w:szCs w:val="24"/>
        </w:rPr>
        <w:t>Экспертно</w:t>
      </w:r>
      <w:proofErr w:type="spellEnd"/>
      <w:r w:rsidRPr="0010509E">
        <w:rPr>
          <w:rFonts w:ascii="Times New Roman" w:hAnsi="Times New Roman" w:cs="Times New Roman"/>
          <w:sz w:val="24"/>
          <w:szCs w:val="24"/>
        </w:rPr>
        <w:t xml:space="preserve"> – аналитическая: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10509E">
        <w:rPr>
          <w:rFonts w:ascii="Times New Roman" w:hAnsi="Times New Roman" w:cs="Times New Roman"/>
          <w:sz w:val="24"/>
          <w:szCs w:val="24"/>
        </w:rPr>
        <w:t>мониторинг</w:t>
      </w:r>
      <w:proofErr w:type="gramEnd"/>
      <w:r w:rsidRPr="0010509E">
        <w:rPr>
          <w:rFonts w:ascii="Times New Roman" w:hAnsi="Times New Roman" w:cs="Times New Roman"/>
          <w:sz w:val="24"/>
          <w:szCs w:val="24"/>
        </w:rPr>
        <w:t xml:space="preserve"> ресурсного обеспечения и результативности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инновационного проекта на различных этапах в соответствии с Дорожной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картой;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10509E">
        <w:rPr>
          <w:rFonts w:ascii="Times New Roman" w:hAnsi="Times New Roman" w:cs="Times New Roman"/>
          <w:sz w:val="24"/>
          <w:szCs w:val="24"/>
        </w:rPr>
        <w:t>разработка</w:t>
      </w:r>
      <w:proofErr w:type="gramEnd"/>
      <w:r w:rsidRPr="0010509E">
        <w:rPr>
          <w:rFonts w:ascii="Times New Roman" w:hAnsi="Times New Roman" w:cs="Times New Roman"/>
          <w:sz w:val="24"/>
          <w:szCs w:val="24"/>
        </w:rPr>
        <w:t xml:space="preserve"> нормативных, организационно – правовых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методических материалов;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10509E">
        <w:rPr>
          <w:rFonts w:ascii="Times New Roman" w:hAnsi="Times New Roman" w:cs="Times New Roman"/>
          <w:sz w:val="24"/>
          <w:szCs w:val="24"/>
        </w:rPr>
        <w:t>подготовка</w:t>
      </w:r>
      <w:proofErr w:type="gramEnd"/>
      <w:r w:rsidRPr="0010509E">
        <w:rPr>
          <w:rFonts w:ascii="Times New Roman" w:hAnsi="Times New Roman" w:cs="Times New Roman"/>
          <w:sz w:val="24"/>
          <w:szCs w:val="24"/>
        </w:rPr>
        <w:t xml:space="preserve"> материалов для отчёта по итогам реализации инновационного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проекта;</w:t>
      </w:r>
    </w:p>
    <w:p w:rsid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09E" w:rsidRPr="0010509E" w:rsidRDefault="0010509E" w:rsidP="00105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9E">
        <w:rPr>
          <w:rFonts w:ascii="Times New Roman" w:hAnsi="Times New Roman" w:cs="Times New Roman"/>
          <w:b/>
          <w:sz w:val="24"/>
          <w:szCs w:val="24"/>
        </w:rPr>
        <w:t>4. Состав рабочей группы по реализации Проекта.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>4.1. В состав рабочей группы по реализации Проекта входят сотрудники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 xml:space="preserve">МАОУ СОШ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0509E">
        <w:rPr>
          <w:rFonts w:ascii="Times New Roman" w:hAnsi="Times New Roman" w:cs="Times New Roman"/>
          <w:sz w:val="24"/>
          <w:szCs w:val="24"/>
        </w:rPr>
        <w:t>, а также привлеченные специалисты иных организаций (по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согласованию).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>4.2. Состав рабочей группы по реализации Проекта утверждается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 xml:space="preserve">директора МАОУ СОШ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0509E">
        <w:rPr>
          <w:rFonts w:ascii="Times New Roman" w:hAnsi="Times New Roman" w:cs="Times New Roman"/>
          <w:sz w:val="24"/>
          <w:szCs w:val="24"/>
        </w:rPr>
        <w:t>.</w:t>
      </w:r>
    </w:p>
    <w:p w:rsid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09E" w:rsidRPr="0010509E" w:rsidRDefault="0010509E" w:rsidP="00105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9E">
        <w:rPr>
          <w:rFonts w:ascii="Times New Roman" w:hAnsi="Times New Roman" w:cs="Times New Roman"/>
          <w:b/>
          <w:sz w:val="24"/>
          <w:szCs w:val="24"/>
        </w:rPr>
        <w:t>5. Порядок работы рабочей группы по реализации Проекта.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 xml:space="preserve">5.1.Заседания рабочей группы проводятся </w:t>
      </w:r>
      <w:r w:rsidR="00A37164">
        <w:rPr>
          <w:rFonts w:ascii="Times New Roman" w:hAnsi="Times New Roman" w:cs="Times New Roman"/>
          <w:sz w:val="24"/>
          <w:szCs w:val="24"/>
        </w:rPr>
        <w:t xml:space="preserve">не реже 1 раза в месяц. </w:t>
      </w:r>
      <w:r w:rsidRPr="0010509E"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необходимости могут проводится внеочередные заседания.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 xml:space="preserve">5.2. Заседание рабочей группы ведет директор МАОУ СОШ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0509E">
        <w:rPr>
          <w:rFonts w:ascii="Times New Roman" w:hAnsi="Times New Roman" w:cs="Times New Roman"/>
          <w:sz w:val="24"/>
          <w:szCs w:val="24"/>
        </w:rPr>
        <w:t>.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>5.3. Заседание рабочей группы считается правомочным, если на нём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присутствует не менее половины членов состава рабочей группы.</w:t>
      </w:r>
    </w:p>
    <w:p w:rsid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>5.4. Рабочая группа осуществляет свою деятельность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 xml:space="preserve">Дорожной картой, утверждённой приказом директора МАОУ СОШ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0509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 xml:space="preserve">интересах реализации мероприятий, заявленных в «Программе </w:t>
      </w:r>
      <w:proofErr w:type="gramStart"/>
      <w:r w:rsidRPr="0010509E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0509E">
        <w:rPr>
          <w:rFonts w:ascii="Times New Roman" w:hAnsi="Times New Roman" w:cs="Times New Roman"/>
          <w:sz w:val="24"/>
          <w:szCs w:val="24"/>
        </w:rPr>
        <w:t xml:space="preserve"> мероприятию 2.3. ФЦПРО и участники её реализации, целевые группы,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которые ориентированы основные эффекты внедрения системы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качеством образования в организации» Концеп</w:t>
      </w:r>
      <w:r>
        <w:rPr>
          <w:rFonts w:ascii="Times New Roman" w:hAnsi="Times New Roman" w:cs="Times New Roman"/>
          <w:sz w:val="24"/>
          <w:szCs w:val="24"/>
        </w:rPr>
        <w:t>ции заявки МАОУ СОШ № 12</w:t>
      </w:r>
      <w:r w:rsidRPr="0010509E">
        <w:rPr>
          <w:rFonts w:ascii="Times New Roman" w:hAnsi="Times New Roman" w:cs="Times New Roman"/>
          <w:sz w:val="24"/>
          <w:szCs w:val="24"/>
        </w:rPr>
        <w:t>:</w:t>
      </w:r>
    </w:p>
    <w:p w:rsidR="00A37164" w:rsidRPr="00F81E2E" w:rsidRDefault="00A37164" w:rsidP="00A37164">
      <w:pPr>
        <w:tabs>
          <w:tab w:val="left" w:pos="284"/>
        </w:tabs>
        <w:spacing w:after="0"/>
        <w:jc w:val="both"/>
        <w:rPr>
          <w:rFonts w:ascii="Times New Roman" w:eastAsia="Arial Unicode MS" w:hAnsi="Times New Roman"/>
          <w:b/>
          <w:bCs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/>
          <w:b/>
          <w:bCs/>
          <w:sz w:val="24"/>
          <w:szCs w:val="24"/>
          <w:u w:color="000000"/>
          <w:lang w:eastAsia="ru-RU"/>
        </w:rPr>
        <w:t>6</w:t>
      </w:r>
      <w:r w:rsidRPr="00F81E2E">
        <w:rPr>
          <w:rFonts w:ascii="Times New Roman" w:eastAsia="Arial Unicode MS" w:hAnsi="Times New Roman"/>
          <w:b/>
          <w:bCs/>
          <w:sz w:val="24"/>
          <w:szCs w:val="24"/>
          <w:u w:color="000000"/>
          <w:lang w:eastAsia="ru-RU"/>
        </w:rPr>
        <w:t>. Права и обязанности членов рабочей группы.</w:t>
      </w:r>
    </w:p>
    <w:p w:rsidR="00A37164" w:rsidRPr="00F81E2E" w:rsidRDefault="00A37164" w:rsidP="00A37164">
      <w:pPr>
        <w:tabs>
          <w:tab w:val="left" w:pos="284"/>
        </w:tabs>
        <w:spacing w:after="0"/>
        <w:ind w:firstLine="567"/>
        <w:jc w:val="both"/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</w:pPr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>Рабочая группа для решения возложенных на неё задач имеет, в пределах своей компетенции, право:</w:t>
      </w:r>
    </w:p>
    <w:p w:rsidR="00A37164" w:rsidRPr="00F81E2E" w:rsidRDefault="00A37164" w:rsidP="00A37164">
      <w:pPr>
        <w:numPr>
          <w:ilvl w:val="0"/>
          <w:numId w:val="2"/>
        </w:numPr>
        <w:tabs>
          <w:tab w:val="num" w:pos="0"/>
          <w:tab w:val="left" w:pos="284"/>
        </w:tabs>
        <w:spacing w:after="0" w:line="276" w:lineRule="auto"/>
        <w:jc w:val="both"/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</w:pPr>
      <w:proofErr w:type="gramStart"/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>запрашивать</w:t>
      </w:r>
      <w:proofErr w:type="gramEnd"/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 xml:space="preserve"> и получать в установленном порядке необходимые материалы;</w:t>
      </w:r>
    </w:p>
    <w:p w:rsidR="00A37164" w:rsidRPr="00F81E2E" w:rsidRDefault="00A37164" w:rsidP="00A37164">
      <w:pPr>
        <w:numPr>
          <w:ilvl w:val="0"/>
          <w:numId w:val="2"/>
        </w:numPr>
        <w:tabs>
          <w:tab w:val="num" w:pos="0"/>
        </w:tabs>
        <w:spacing w:after="0" w:line="276" w:lineRule="auto"/>
        <w:jc w:val="both"/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</w:pPr>
      <w:proofErr w:type="gramStart"/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>приглашать</w:t>
      </w:r>
      <w:proofErr w:type="gramEnd"/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 xml:space="preserve"> на свои заседания должностных лиц органов местного самоуправления, представителей общественных объединений, научных и других организаций;</w:t>
      </w:r>
    </w:p>
    <w:p w:rsidR="00A37164" w:rsidRPr="00F81E2E" w:rsidRDefault="00A37164" w:rsidP="00A37164">
      <w:pPr>
        <w:numPr>
          <w:ilvl w:val="0"/>
          <w:numId w:val="2"/>
        </w:numPr>
        <w:tabs>
          <w:tab w:val="num" w:pos="0"/>
          <w:tab w:val="left" w:pos="284"/>
        </w:tabs>
        <w:spacing w:after="0" w:line="276" w:lineRule="auto"/>
        <w:jc w:val="both"/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</w:pPr>
      <w:proofErr w:type="gramStart"/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>направлять</w:t>
      </w:r>
      <w:proofErr w:type="gramEnd"/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 xml:space="preserve"> своих представителей для участия в совещаниях, конференциях и семинарах по вопросам, связанным с введением инновационного проекта;</w:t>
      </w:r>
    </w:p>
    <w:p w:rsidR="00A37164" w:rsidRPr="00F81E2E" w:rsidRDefault="00A37164" w:rsidP="00A37164">
      <w:pPr>
        <w:numPr>
          <w:ilvl w:val="0"/>
          <w:numId w:val="2"/>
        </w:numPr>
        <w:tabs>
          <w:tab w:val="left" w:pos="284"/>
        </w:tabs>
        <w:spacing w:after="0" w:line="276" w:lineRule="auto"/>
        <w:ind w:hanging="720"/>
        <w:jc w:val="both"/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</w:pPr>
      <w:proofErr w:type="gramStart"/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>привлекать</w:t>
      </w:r>
      <w:proofErr w:type="gramEnd"/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 xml:space="preserve"> в установленном порядке для осуществления информационно-</w:t>
      </w:r>
    </w:p>
    <w:p w:rsidR="00A37164" w:rsidRPr="00F81E2E" w:rsidRDefault="00A37164" w:rsidP="00A37164">
      <w:pPr>
        <w:tabs>
          <w:tab w:val="left" w:pos="284"/>
        </w:tabs>
        <w:spacing w:after="0"/>
        <w:jc w:val="both"/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</w:pPr>
      <w:proofErr w:type="gramStart"/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>аналитических</w:t>
      </w:r>
      <w:proofErr w:type="gramEnd"/>
      <w:r w:rsidRPr="00F81E2E"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  <w:t xml:space="preserve"> и экспертных работ научные и иные разработки инновационных учреждений  системы образования и культуры.</w:t>
      </w:r>
    </w:p>
    <w:p w:rsidR="00A37164" w:rsidRPr="00F81E2E" w:rsidRDefault="00A37164" w:rsidP="00A37164">
      <w:pPr>
        <w:spacing w:after="0"/>
        <w:jc w:val="both"/>
        <w:rPr>
          <w:rFonts w:ascii="Times New Roman" w:eastAsia="Arial Unicode MS" w:hAnsi="Times New Roman"/>
          <w:bCs/>
          <w:sz w:val="24"/>
          <w:szCs w:val="24"/>
          <w:u w:color="000000"/>
          <w:lang w:eastAsia="ru-RU"/>
        </w:rPr>
      </w:pPr>
    </w:p>
    <w:p w:rsidR="0010509E" w:rsidRPr="0010509E" w:rsidRDefault="0010509E" w:rsidP="00105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9E">
        <w:rPr>
          <w:rFonts w:ascii="Times New Roman" w:hAnsi="Times New Roman" w:cs="Times New Roman"/>
          <w:b/>
          <w:sz w:val="24"/>
          <w:szCs w:val="24"/>
        </w:rPr>
        <w:t>7. Оценка эффективности работы рабочей группы по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b/>
          <w:sz w:val="24"/>
          <w:szCs w:val="24"/>
        </w:rPr>
        <w:t>Проекта.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>7.1. Эффективность текущей деятельности рабочей группы по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Проекта определяется по факту реализации мероприятий Дорожной карты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реализации Проекта.</w:t>
      </w:r>
    </w:p>
    <w:p w:rsidR="0010509E" w:rsidRPr="0010509E" w:rsidRDefault="0010509E" w:rsidP="0010509E">
      <w:pPr>
        <w:jc w:val="both"/>
        <w:rPr>
          <w:rFonts w:ascii="Times New Roman" w:hAnsi="Times New Roman" w:cs="Times New Roman"/>
          <w:sz w:val="24"/>
          <w:szCs w:val="24"/>
        </w:rPr>
      </w:pPr>
      <w:r w:rsidRPr="0010509E">
        <w:rPr>
          <w:rFonts w:ascii="Times New Roman" w:hAnsi="Times New Roman" w:cs="Times New Roman"/>
          <w:sz w:val="24"/>
          <w:szCs w:val="24"/>
        </w:rPr>
        <w:t>7.2. Эффективность деятельности рабочей группы по реализации Проекта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целом определяется степенью достижения целевых показателей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между Министерством образования и науки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Муниципальным автономным общеобразовательным учреждением «Средняя</w:t>
      </w:r>
      <w:r w:rsidR="00E8081E"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 xml:space="preserve">общеобразовательная школа № </w:t>
      </w:r>
      <w:r w:rsidR="00E8081E">
        <w:rPr>
          <w:rFonts w:ascii="Times New Roman" w:hAnsi="Times New Roman" w:cs="Times New Roman"/>
          <w:sz w:val="24"/>
          <w:szCs w:val="24"/>
        </w:rPr>
        <w:t>12</w:t>
      </w:r>
      <w:r w:rsidRPr="0010509E">
        <w:rPr>
          <w:rFonts w:ascii="Times New Roman" w:hAnsi="Times New Roman" w:cs="Times New Roman"/>
          <w:sz w:val="24"/>
          <w:szCs w:val="24"/>
        </w:rPr>
        <w:t>» и Правительством Пермского края</w:t>
      </w:r>
      <w:r w:rsidR="00E8081E"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о предоставлении гранта в форме субсидии из федерального бюджета</w:t>
      </w:r>
      <w:r w:rsidR="00E8081E"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в рамках реализации Федеральной целевой программы развития образования</w:t>
      </w:r>
      <w:r w:rsidR="00E8081E">
        <w:rPr>
          <w:rFonts w:ascii="Times New Roman" w:hAnsi="Times New Roman" w:cs="Times New Roman"/>
          <w:sz w:val="24"/>
          <w:szCs w:val="24"/>
        </w:rPr>
        <w:t xml:space="preserve"> </w:t>
      </w:r>
      <w:r w:rsidRPr="0010509E">
        <w:rPr>
          <w:rFonts w:ascii="Times New Roman" w:hAnsi="Times New Roman" w:cs="Times New Roman"/>
          <w:sz w:val="24"/>
          <w:szCs w:val="24"/>
        </w:rPr>
        <w:t>на 2016-2020 годы.</w:t>
      </w:r>
    </w:p>
    <w:p w:rsidR="00A37164" w:rsidRDefault="00A37164" w:rsidP="00105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09E" w:rsidRDefault="0010509E" w:rsidP="0010509E"/>
    <w:p w:rsidR="00A37164" w:rsidRDefault="00A37164" w:rsidP="0010509E"/>
    <w:p w:rsidR="00A37164" w:rsidRDefault="00A37164" w:rsidP="0010509E"/>
    <w:p w:rsidR="00A37164" w:rsidRDefault="00A37164" w:rsidP="00A37164">
      <w:pPr>
        <w:spacing w:after="0"/>
        <w:ind w:firstLine="709"/>
        <w:contextualSpacing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eastAsia="ru-RU"/>
        </w:rPr>
        <w:sectPr w:rsidR="00A37164" w:rsidSect="00A37164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474A34" w:rsidRDefault="00474A34" w:rsidP="00474A34">
      <w:pPr>
        <w:spacing w:after="0"/>
        <w:ind w:firstLine="709"/>
        <w:contextualSpacing/>
        <w:jc w:val="right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eastAsia="ru-RU"/>
        </w:rPr>
        <w:t>Приложение 1</w:t>
      </w:r>
    </w:p>
    <w:p w:rsidR="00A37164" w:rsidRPr="00F81E2E" w:rsidRDefault="00A37164" w:rsidP="00474A34">
      <w:pPr>
        <w:spacing w:after="0"/>
        <w:ind w:firstLine="709"/>
        <w:contextualSpacing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eastAsia="ru-RU"/>
        </w:rPr>
      </w:pPr>
      <w:r w:rsidRPr="00F81E2E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eastAsia="ru-RU"/>
        </w:rPr>
        <w:t>П</w:t>
      </w:r>
      <w:r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eastAsia="ru-RU"/>
        </w:rPr>
        <w:t>лан мероприятий по реализации п</w:t>
      </w:r>
      <w:r w:rsidR="00C37456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eastAsia="ru-RU"/>
        </w:rPr>
        <w:t>р</w:t>
      </w:r>
      <w:r w:rsidRPr="00F81E2E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eastAsia="ru-RU"/>
        </w:rPr>
        <w:t>оекта</w:t>
      </w:r>
    </w:p>
    <w:p w:rsidR="00A37164" w:rsidRPr="00F81E2E" w:rsidRDefault="00A37164" w:rsidP="00A37164">
      <w:pPr>
        <w:spacing w:after="0"/>
        <w:ind w:firstLine="709"/>
        <w:contextualSpacing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u w:color="000000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17"/>
        <w:gridCol w:w="9923"/>
        <w:gridCol w:w="1984"/>
        <w:gridCol w:w="2835"/>
      </w:tblGrid>
      <w:tr w:rsidR="00A37164" w:rsidRPr="00F81E2E" w:rsidTr="00F76621">
        <w:trPr>
          <w:trHeight w:val="839"/>
        </w:trPr>
        <w:tc>
          <w:tcPr>
            <w:tcW w:w="817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</w:tabs>
              <w:spacing w:after="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</w:tabs>
              <w:spacing w:after="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Год</w:t>
            </w:r>
          </w:p>
        </w:tc>
        <w:tc>
          <w:tcPr>
            <w:tcW w:w="9923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1984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Срок выполнения</w:t>
            </w:r>
          </w:p>
        </w:tc>
        <w:tc>
          <w:tcPr>
            <w:tcW w:w="2835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Ответственный</w:t>
            </w:r>
          </w:p>
        </w:tc>
      </w:tr>
      <w:tr w:rsidR="00A37164" w:rsidRPr="00F81E2E" w:rsidTr="00F76621">
        <w:trPr>
          <w:trHeight w:val="839"/>
        </w:trPr>
        <w:tc>
          <w:tcPr>
            <w:tcW w:w="817" w:type="dxa"/>
            <w:vMerge w:val="restart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2018</w:t>
            </w:r>
          </w:p>
        </w:tc>
        <w:tc>
          <w:tcPr>
            <w:tcW w:w="9923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Разработка и утверждение локальных актов, регулирующих инновационную деятельность по направлению поддержки детского и юношеского чтения. Внесение корректив в имеющиеся акты.</w:t>
            </w:r>
          </w:p>
        </w:tc>
        <w:tc>
          <w:tcPr>
            <w:tcW w:w="1984" w:type="dxa"/>
            <w:shd w:val="clear" w:color="auto" w:fill="auto"/>
          </w:tcPr>
          <w:p w:rsidR="00A37164" w:rsidRPr="00F81E2E" w:rsidRDefault="00474A3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август</w:t>
            </w:r>
            <w:r w:rsidR="00A37164"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 2018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О.В. Борчанинова, директор</w:t>
            </w:r>
          </w:p>
        </w:tc>
      </w:tr>
      <w:tr w:rsidR="00A37164" w:rsidRPr="00F81E2E" w:rsidTr="00F76621">
        <w:trPr>
          <w:trHeight w:val="1113"/>
        </w:trPr>
        <w:tc>
          <w:tcPr>
            <w:tcW w:w="817" w:type="dxa"/>
            <w:vMerge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Организация деятельности рабочей группы инновационного проекта, проведение заседаний рабочей группы по решению актуальных вопросов инновационного проекта. Проведение заседаний научно-методического, педагогического советов гимназии по реализации инновационного проекта</w:t>
            </w:r>
          </w:p>
        </w:tc>
        <w:tc>
          <w:tcPr>
            <w:tcW w:w="1984" w:type="dxa"/>
            <w:shd w:val="clear" w:color="auto" w:fill="auto"/>
          </w:tcPr>
          <w:p w:rsidR="00A37164" w:rsidRPr="00F81E2E" w:rsidRDefault="00474A3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август</w:t>
            </w:r>
            <w:bookmarkStart w:id="0" w:name="_GoBack"/>
            <w:bookmarkEnd w:id="0"/>
            <w:r w:rsidR="00A37164"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 2018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О.В. Борчанинова, директор</w:t>
            </w:r>
          </w:p>
        </w:tc>
      </w:tr>
      <w:tr w:rsidR="00A37164" w:rsidRPr="00F81E2E" w:rsidTr="00F76621">
        <w:trPr>
          <w:trHeight w:val="311"/>
        </w:trPr>
        <w:tc>
          <w:tcPr>
            <w:tcW w:w="817" w:type="dxa"/>
            <w:vMerge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37164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Реализация программы инновационной деятельности </w:t>
            </w:r>
            <w:r w:rsidRPr="00F81E2E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«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Читать – это модно»</w:t>
            </w: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: </w:t>
            </w:r>
          </w:p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A37164" w:rsidRPr="00F81E2E" w:rsidRDefault="00474A3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август</w:t>
            </w:r>
            <w:proofErr w:type="gramEnd"/>
            <w:r w:rsidR="00A37164"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– декабрь 2018</w:t>
            </w:r>
          </w:p>
        </w:tc>
        <w:tc>
          <w:tcPr>
            <w:tcW w:w="2835" w:type="dxa"/>
            <w:shd w:val="clear" w:color="auto" w:fill="auto"/>
          </w:tcPr>
          <w:p w:rsidR="00A37164" w:rsidRPr="00F81E2E" w:rsidRDefault="00C37456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О.В. Борчанинова, директор</w:t>
            </w:r>
          </w:p>
        </w:tc>
      </w:tr>
      <w:tr w:rsidR="00A37164" w:rsidRPr="00F81E2E" w:rsidTr="00F76621">
        <w:trPr>
          <w:trHeight w:val="301"/>
        </w:trPr>
        <w:tc>
          <w:tcPr>
            <w:tcW w:w="817" w:type="dxa"/>
            <w:vMerge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Создание страницы реализации проекта на сайте ОУ</w:t>
            </w:r>
          </w:p>
        </w:tc>
        <w:tc>
          <w:tcPr>
            <w:tcW w:w="1984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Май 2018</w:t>
            </w:r>
          </w:p>
        </w:tc>
        <w:tc>
          <w:tcPr>
            <w:tcW w:w="2835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Кинева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, заместитель директора по НМР</w:t>
            </w:r>
          </w:p>
        </w:tc>
      </w:tr>
      <w:tr w:rsidR="00A37164" w:rsidRPr="00F81E2E" w:rsidTr="00F76621">
        <w:trPr>
          <w:trHeight w:val="571"/>
        </w:trPr>
        <w:tc>
          <w:tcPr>
            <w:tcW w:w="817" w:type="dxa"/>
            <w:vMerge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Развитие материально-технической базы в соответствии со сметой проекта</w:t>
            </w:r>
          </w:p>
        </w:tc>
        <w:tc>
          <w:tcPr>
            <w:tcW w:w="1984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Август </w:t>
            </w:r>
            <w:r w:rsidR="00C37456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– декабрь </w:t>
            </w: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2018</w:t>
            </w:r>
          </w:p>
        </w:tc>
        <w:tc>
          <w:tcPr>
            <w:tcW w:w="2835" w:type="dxa"/>
            <w:shd w:val="clear" w:color="auto" w:fill="auto"/>
          </w:tcPr>
          <w:p w:rsidR="00C37456" w:rsidRDefault="00C37456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О.В. Борчанинова, директор</w:t>
            </w: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</w:t>
            </w:r>
          </w:p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A37164" w:rsidRPr="00F81E2E" w:rsidTr="00F76621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37164" w:rsidRPr="00F81E2E" w:rsidRDefault="00A37164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Формирование списков </w:t>
            </w:r>
            <w:r w:rsidR="00C37456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книг современных </w:t>
            </w:r>
            <w:proofErr w:type="gramStart"/>
            <w:r w:rsidR="00C37456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писателей.</w:t>
            </w: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.</w:t>
            </w:r>
            <w:proofErr w:type="gramEnd"/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Пополнение библиотечных фондов с учетом составленных списков. </w:t>
            </w:r>
          </w:p>
        </w:tc>
        <w:tc>
          <w:tcPr>
            <w:tcW w:w="1984" w:type="dxa"/>
            <w:shd w:val="clear" w:color="auto" w:fill="auto"/>
          </w:tcPr>
          <w:p w:rsidR="00A37164" w:rsidRPr="00F81E2E" w:rsidRDefault="00474A3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май</w:t>
            </w:r>
            <w:proofErr w:type="gramEnd"/>
            <w:r w:rsidR="00A37164"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– июль 2018</w:t>
            </w:r>
          </w:p>
        </w:tc>
        <w:tc>
          <w:tcPr>
            <w:tcW w:w="2835" w:type="dxa"/>
            <w:shd w:val="clear" w:color="auto" w:fill="auto"/>
          </w:tcPr>
          <w:p w:rsidR="00A37164" w:rsidRPr="00F81E2E" w:rsidRDefault="00C37456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И.Ю. Бодрова, учитель русского языка и литературы</w:t>
            </w:r>
          </w:p>
        </w:tc>
      </w:tr>
      <w:tr w:rsidR="00A37164" w:rsidRPr="00F81E2E" w:rsidTr="00F76621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37164" w:rsidRPr="00F81E2E" w:rsidRDefault="00A37164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Организация сетевого взаимодействия </w:t>
            </w:r>
            <w:r w:rsidR="00C37456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со школами-партнерами</w:t>
            </w: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Сентябрь – декабрь 2018</w:t>
            </w:r>
          </w:p>
        </w:tc>
        <w:tc>
          <w:tcPr>
            <w:tcW w:w="2835" w:type="dxa"/>
            <w:shd w:val="clear" w:color="auto" w:fill="auto"/>
          </w:tcPr>
          <w:p w:rsidR="00A37164" w:rsidRPr="00F81E2E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Кинева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, заместитель директора по НМР</w:t>
            </w:r>
          </w:p>
        </w:tc>
      </w:tr>
      <w:tr w:rsidR="00A37164" w:rsidRPr="00F81E2E" w:rsidTr="00F76621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37164" w:rsidRPr="00F81E2E" w:rsidRDefault="00A37164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Размещение на офиц</w:t>
            </w:r>
            <w:r w:rsidR="00C37456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иальном сайте школы</w:t>
            </w: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информации о ходе реализации инновационного проекта</w:t>
            </w:r>
          </w:p>
        </w:tc>
        <w:tc>
          <w:tcPr>
            <w:tcW w:w="1984" w:type="dxa"/>
            <w:shd w:val="clear" w:color="auto" w:fill="auto"/>
          </w:tcPr>
          <w:p w:rsidR="00A37164" w:rsidRPr="00F81E2E" w:rsidRDefault="00474A3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май</w:t>
            </w:r>
            <w:proofErr w:type="gramEnd"/>
            <w:r w:rsidR="00A37164"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– декабрь </w:t>
            </w:r>
          </w:p>
        </w:tc>
        <w:tc>
          <w:tcPr>
            <w:tcW w:w="2835" w:type="dxa"/>
            <w:shd w:val="clear" w:color="auto" w:fill="auto"/>
          </w:tcPr>
          <w:p w:rsidR="00A37164" w:rsidRPr="00F81E2E" w:rsidRDefault="00C37456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Кинева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, заместитель директора по НМР</w:t>
            </w:r>
          </w:p>
        </w:tc>
      </w:tr>
      <w:tr w:rsidR="00A37164" w:rsidRPr="00F81E2E" w:rsidTr="00F76621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Мониторинг эффективности реализации мероприятий инновационного проекта. Мониторинг расходования средств гранта</w:t>
            </w:r>
          </w:p>
        </w:tc>
        <w:tc>
          <w:tcPr>
            <w:tcW w:w="1984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Ежемесячно</w:t>
            </w:r>
          </w:p>
        </w:tc>
        <w:tc>
          <w:tcPr>
            <w:tcW w:w="2835" w:type="dxa"/>
            <w:shd w:val="clear" w:color="auto" w:fill="auto"/>
          </w:tcPr>
          <w:p w:rsidR="00A37164" w:rsidRPr="00F81E2E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О.В. Борчанинова, директор</w:t>
            </w: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</w:t>
            </w:r>
          </w:p>
        </w:tc>
      </w:tr>
      <w:tr w:rsidR="00A37164" w:rsidRPr="00F81E2E" w:rsidTr="00F76621">
        <w:trPr>
          <w:trHeight w:val="571"/>
        </w:trPr>
        <w:tc>
          <w:tcPr>
            <w:tcW w:w="817" w:type="dxa"/>
            <w:vMerge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Повышение квалификации работников – участников инновационного проекта</w:t>
            </w:r>
          </w:p>
        </w:tc>
        <w:tc>
          <w:tcPr>
            <w:tcW w:w="1984" w:type="dxa"/>
            <w:shd w:val="clear" w:color="auto" w:fill="auto"/>
          </w:tcPr>
          <w:p w:rsidR="00A37164" w:rsidRPr="00F81E2E" w:rsidRDefault="00C37456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Сентябрь – </w:t>
            </w:r>
            <w:proofErr w:type="gramStart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октябрь </w:t>
            </w:r>
            <w:r w:rsidR="00A37164"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г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A37164" w:rsidRPr="00F81E2E" w:rsidRDefault="00C37456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Кинева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, заместитель директора по НМР</w:t>
            </w:r>
          </w:p>
        </w:tc>
      </w:tr>
      <w:tr w:rsidR="00A37164" w:rsidRPr="00F81E2E" w:rsidTr="00F76621">
        <w:trPr>
          <w:trHeight w:val="794"/>
        </w:trPr>
        <w:tc>
          <w:tcPr>
            <w:tcW w:w="817" w:type="dxa"/>
            <w:vMerge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A37164" w:rsidRPr="00F81E2E" w:rsidRDefault="00A37164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firstLine="3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Проведение обучающих </w:t>
            </w:r>
            <w:proofErr w:type="spellStart"/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вебинаров</w:t>
            </w:r>
            <w:proofErr w:type="spellEnd"/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для руководящих и педагогических работников </w:t>
            </w:r>
          </w:p>
        </w:tc>
        <w:tc>
          <w:tcPr>
            <w:tcW w:w="1984" w:type="dxa"/>
            <w:shd w:val="clear" w:color="auto" w:fill="auto"/>
          </w:tcPr>
          <w:p w:rsidR="00A37164" w:rsidRPr="00F81E2E" w:rsidRDefault="00A37164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Октябрь – </w:t>
            </w:r>
            <w:r w:rsidR="00C37456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ноябрь </w:t>
            </w: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2018</w:t>
            </w:r>
          </w:p>
        </w:tc>
        <w:tc>
          <w:tcPr>
            <w:tcW w:w="2835" w:type="dxa"/>
            <w:shd w:val="clear" w:color="auto" w:fill="auto"/>
          </w:tcPr>
          <w:p w:rsidR="00A37164" w:rsidRPr="00F81E2E" w:rsidRDefault="00C37456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О.В. Борчанинова, директор</w:t>
            </w:r>
          </w:p>
        </w:tc>
      </w:tr>
      <w:tr w:rsidR="00C37456" w:rsidRPr="00F81E2E" w:rsidTr="00F76621">
        <w:trPr>
          <w:trHeight w:val="794"/>
        </w:trPr>
        <w:tc>
          <w:tcPr>
            <w:tcW w:w="817" w:type="dxa"/>
            <w:vMerge/>
            <w:shd w:val="clear" w:color="auto" w:fill="auto"/>
          </w:tcPr>
          <w:p w:rsidR="00C37456" w:rsidRPr="00F81E2E" w:rsidRDefault="00C37456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C37456" w:rsidRPr="00F81E2E" w:rsidRDefault="00C37456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firstLine="3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B5A4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Проведение итогового события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5B5A4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базе города Соликамска Пермского края (8 обучающихся и 2 педагога от каждой школы-партнёра</w:t>
            </w:r>
          </w:p>
        </w:tc>
        <w:tc>
          <w:tcPr>
            <w:tcW w:w="1984" w:type="dxa"/>
            <w:shd w:val="clear" w:color="auto" w:fill="auto"/>
          </w:tcPr>
          <w:p w:rsidR="00C37456" w:rsidRPr="00F81E2E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Декабрь 2018г</w:t>
            </w:r>
          </w:p>
        </w:tc>
        <w:tc>
          <w:tcPr>
            <w:tcW w:w="2835" w:type="dxa"/>
            <w:shd w:val="clear" w:color="auto" w:fill="auto"/>
          </w:tcPr>
          <w:p w:rsidR="00C37456" w:rsidRDefault="00C37456" w:rsidP="00F766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Кинева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, заместитель директора по НМР</w:t>
            </w:r>
          </w:p>
        </w:tc>
      </w:tr>
      <w:tr w:rsidR="00C37456" w:rsidRPr="00F81E2E" w:rsidTr="00F76621">
        <w:trPr>
          <w:trHeight w:val="794"/>
        </w:trPr>
        <w:tc>
          <w:tcPr>
            <w:tcW w:w="817" w:type="dxa"/>
            <w:vMerge/>
            <w:shd w:val="clear" w:color="auto" w:fill="auto"/>
          </w:tcPr>
          <w:p w:rsidR="00C37456" w:rsidRPr="00F81E2E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C37456" w:rsidRPr="00F81E2E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firstLine="3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Создание видеоролика о результатах работы М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А</w:t>
            </w: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ОУ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«СОШ №12</w:t>
            </w: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» по реализации проекта «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Читать – это модно!»</w:t>
            </w:r>
          </w:p>
        </w:tc>
        <w:tc>
          <w:tcPr>
            <w:tcW w:w="1984" w:type="dxa"/>
            <w:shd w:val="clear" w:color="auto" w:fill="auto"/>
          </w:tcPr>
          <w:p w:rsidR="00C37456" w:rsidRPr="00F81E2E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Декабрь 2018</w:t>
            </w:r>
          </w:p>
        </w:tc>
        <w:tc>
          <w:tcPr>
            <w:tcW w:w="2835" w:type="dxa"/>
            <w:shd w:val="clear" w:color="auto" w:fill="auto"/>
          </w:tcPr>
          <w:p w:rsidR="00C37456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Т.А. Анциферова, учитель математики и информатики</w:t>
            </w:r>
          </w:p>
          <w:p w:rsidR="00C37456" w:rsidRPr="00F81E2E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Д.С. Чупрова, учитель английского языка</w:t>
            </w:r>
          </w:p>
        </w:tc>
      </w:tr>
      <w:tr w:rsidR="00C37456" w:rsidRPr="00F81E2E" w:rsidTr="00F76621">
        <w:trPr>
          <w:trHeight w:val="794"/>
        </w:trPr>
        <w:tc>
          <w:tcPr>
            <w:tcW w:w="817" w:type="dxa"/>
            <w:vMerge/>
            <w:shd w:val="clear" w:color="auto" w:fill="auto"/>
          </w:tcPr>
          <w:p w:rsidR="00C37456" w:rsidRPr="00F81E2E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C37456" w:rsidRPr="00F81E2E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firstLine="3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5B5A42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опыта работы по проекту во Всероссийском научно-практическом журнале</w:t>
            </w:r>
          </w:p>
        </w:tc>
        <w:tc>
          <w:tcPr>
            <w:tcW w:w="1984" w:type="dxa"/>
            <w:shd w:val="clear" w:color="auto" w:fill="auto"/>
          </w:tcPr>
          <w:p w:rsidR="00C37456" w:rsidRPr="00F81E2E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Декабрь 2018</w:t>
            </w:r>
          </w:p>
        </w:tc>
        <w:tc>
          <w:tcPr>
            <w:tcW w:w="2835" w:type="dxa"/>
            <w:shd w:val="clear" w:color="auto" w:fill="auto"/>
          </w:tcPr>
          <w:p w:rsidR="00C37456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</w:tabs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С.И. Казанцева, зам директора по ВР, учитель русского языка и литературы</w:t>
            </w:r>
          </w:p>
        </w:tc>
      </w:tr>
      <w:tr w:rsidR="00C37456" w:rsidRPr="00F81E2E" w:rsidTr="00F76621">
        <w:trPr>
          <w:trHeight w:val="842"/>
        </w:trPr>
        <w:tc>
          <w:tcPr>
            <w:tcW w:w="817" w:type="dxa"/>
            <w:vMerge/>
            <w:shd w:val="clear" w:color="auto" w:fill="auto"/>
          </w:tcPr>
          <w:p w:rsidR="00C37456" w:rsidRPr="00F81E2E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C37456" w:rsidRPr="00F81E2E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Анализ эффективности реализации инновационного проекта. Формирование отчета об итогах реализации инновационного проекта</w:t>
            </w:r>
          </w:p>
        </w:tc>
        <w:tc>
          <w:tcPr>
            <w:tcW w:w="1984" w:type="dxa"/>
            <w:shd w:val="clear" w:color="auto" w:fill="auto"/>
          </w:tcPr>
          <w:p w:rsidR="00C37456" w:rsidRPr="00F81E2E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F81E2E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Декабрь 2018</w:t>
            </w:r>
          </w:p>
        </w:tc>
        <w:tc>
          <w:tcPr>
            <w:tcW w:w="2835" w:type="dxa"/>
            <w:shd w:val="clear" w:color="auto" w:fill="auto"/>
          </w:tcPr>
          <w:p w:rsidR="00C37456" w:rsidRPr="00F81E2E" w:rsidRDefault="00C37456" w:rsidP="00C374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О.В. Борчанинова, директор</w:t>
            </w:r>
          </w:p>
        </w:tc>
      </w:tr>
    </w:tbl>
    <w:p w:rsidR="00A37164" w:rsidRPr="00F81E2E" w:rsidRDefault="00A37164" w:rsidP="00A371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37164" w:rsidRDefault="00A37164" w:rsidP="00A37164"/>
    <w:sectPr w:rsidR="00A37164" w:rsidSect="00C37456">
      <w:pgSz w:w="16838" w:h="11906" w:orient="landscape"/>
      <w:pgMar w:top="851" w:right="1843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5171"/>
    <w:multiLevelType w:val="hybridMultilevel"/>
    <w:tmpl w:val="63C61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0B7EAA"/>
    <w:multiLevelType w:val="hybridMultilevel"/>
    <w:tmpl w:val="0F6E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9E"/>
    <w:rsid w:val="0010509E"/>
    <w:rsid w:val="00320498"/>
    <w:rsid w:val="00474A34"/>
    <w:rsid w:val="00A37164"/>
    <w:rsid w:val="00C37456"/>
    <w:rsid w:val="00D8208E"/>
    <w:rsid w:val="00E8081E"/>
    <w:rsid w:val="00F8429F"/>
    <w:rsid w:val="00F8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FEE55-4F01-45A2-A9CF-D5824A0F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8081E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0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0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2018-09-26T08:13:00Z</cp:lastPrinted>
  <dcterms:created xsi:type="dcterms:W3CDTF">2018-09-23T14:25:00Z</dcterms:created>
  <dcterms:modified xsi:type="dcterms:W3CDTF">2018-09-26T08:14:00Z</dcterms:modified>
</cp:coreProperties>
</file>