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C0" w:rsidRDefault="001F69A5" w:rsidP="00BC03C0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</w:t>
      </w:r>
      <w:bookmarkStart w:id="0" w:name="_GoBack"/>
      <w:bookmarkEnd w:id="0"/>
      <w:r w:rsidR="00BC03C0">
        <w:rPr>
          <w:color w:val="000000"/>
          <w:sz w:val="28"/>
          <w:szCs w:val="28"/>
        </w:rPr>
        <w:t>ПРАВЛЕНИЕ ОБРАЗОВАНИЯ</w:t>
      </w:r>
    </w:p>
    <w:p w:rsidR="00BC03C0" w:rsidRDefault="00BC03C0" w:rsidP="00BC03C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Администрации Соликамского муниципального округа</w:t>
      </w:r>
    </w:p>
    <w:p w:rsidR="00BC03C0" w:rsidRDefault="00BC03C0" w:rsidP="00BC03C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Муниципальное автономное общеобразовательное учреждение</w:t>
      </w:r>
    </w:p>
    <w:p w:rsidR="00BC03C0" w:rsidRDefault="00BC03C0" w:rsidP="00BC03C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«Средняя общеобразовательная школа №12»</w:t>
      </w:r>
    </w:p>
    <w:p w:rsidR="00BC03C0" w:rsidRDefault="00BC03C0" w:rsidP="00BC03C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(МАОУ «СОШ №12»)</w:t>
      </w:r>
    </w:p>
    <w:p w:rsidR="00BC03C0" w:rsidRDefault="00BC03C0" w:rsidP="00BC03C0">
      <w:pPr>
        <w:pStyle w:val="a3"/>
        <w:widowControl w:val="0"/>
        <w:spacing w:before="0" w:beforeAutospacing="0" w:after="0" w:afterAutospacing="0"/>
        <w:ind w:right="607"/>
        <w:jc w:val="center"/>
      </w:pPr>
      <w:r>
        <w:rPr>
          <w:b/>
          <w:bCs/>
          <w:color w:val="000000"/>
          <w:sz w:val="28"/>
          <w:szCs w:val="28"/>
        </w:rPr>
        <w:t>Муниципальный конкурс методических и дидактических разработок «Функциональная грамотность: от новых заданий к новым практикам»</w:t>
      </w:r>
    </w:p>
    <w:p w:rsidR="00BC03C0" w:rsidRDefault="00BC03C0" w:rsidP="00BC03C0">
      <w:pPr>
        <w:pStyle w:val="a3"/>
        <w:spacing w:before="0" w:beforeAutospacing="0" w:after="0" w:afterAutospacing="0"/>
      </w:pPr>
      <w:r>
        <w:t> </w:t>
      </w:r>
    </w:p>
    <w:p w:rsidR="00BC03C0" w:rsidRDefault="00BC03C0" w:rsidP="00BC03C0">
      <w:pPr>
        <w:pStyle w:val="a3"/>
        <w:spacing w:before="0" w:beforeAutospacing="0" w:after="0" w:afterAutospacing="0"/>
      </w:pPr>
      <w:r>
        <w:t> </w:t>
      </w:r>
    </w:p>
    <w:p w:rsidR="00BC03C0" w:rsidRDefault="00BC03C0" w:rsidP="00BC03C0">
      <w:pPr>
        <w:pStyle w:val="a3"/>
        <w:spacing w:before="0" w:beforeAutospacing="0" w:after="0" w:afterAutospacing="0"/>
      </w:pPr>
      <w:r>
        <w:t> </w:t>
      </w:r>
    </w:p>
    <w:p w:rsidR="00BC03C0" w:rsidRDefault="00BC03C0" w:rsidP="00BC03C0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Номинация: естественнонаучная грамотность</w:t>
      </w:r>
    </w:p>
    <w:p w:rsidR="00BC03C0" w:rsidRDefault="00BC03C0" w:rsidP="00BC03C0">
      <w:pPr>
        <w:pStyle w:val="a3"/>
        <w:spacing w:before="0" w:beforeAutospacing="0" w:after="0" w:afterAutospacing="0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rPr>
          <w:b/>
          <w:bCs/>
          <w:color w:val="000000"/>
          <w:sz w:val="40"/>
          <w:szCs w:val="40"/>
        </w:rPr>
        <w:t xml:space="preserve">Дидактическая разработка 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rPr>
          <w:b/>
          <w:bCs/>
          <w:color w:val="000000"/>
          <w:sz w:val="40"/>
          <w:szCs w:val="40"/>
        </w:rPr>
        <w:t>Игра «Что? Где? Когда?»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rPr>
          <w:color w:val="000000"/>
          <w:sz w:val="28"/>
          <w:szCs w:val="28"/>
        </w:rPr>
        <w:t>Разработала: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rPr>
          <w:color w:val="000000"/>
          <w:sz w:val="28"/>
          <w:szCs w:val="28"/>
        </w:rPr>
        <w:t>Жданова Екатерина Владимировна,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rPr>
          <w:color w:val="000000"/>
          <w:sz w:val="28"/>
          <w:szCs w:val="28"/>
        </w:rPr>
        <w:t>учитель биологии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rPr>
          <w:color w:val="000000"/>
          <w:sz w:val="28"/>
          <w:szCs w:val="28"/>
        </w:rPr>
        <w:t>МАОУ «СОШ №12»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right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t> 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t> </w:t>
      </w:r>
    </w:p>
    <w:p w:rsidR="0098152F" w:rsidRDefault="0098152F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  <w:rPr>
          <w:color w:val="000000"/>
          <w:sz w:val="28"/>
          <w:szCs w:val="28"/>
        </w:rPr>
      </w:pPr>
    </w:p>
    <w:p w:rsidR="0098152F" w:rsidRDefault="0098152F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  <w:rPr>
          <w:color w:val="000000"/>
          <w:sz w:val="28"/>
          <w:szCs w:val="28"/>
        </w:rPr>
      </w:pPr>
    </w:p>
    <w:p w:rsidR="0098152F" w:rsidRDefault="0098152F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  <w:rPr>
          <w:color w:val="000000"/>
          <w:sz w:val="28"/>
          <w:szCs w:val="28"/>
        </w:rPr>
      </w:pPr>
    </w:p>
    <w:p w:rsidR="0098152F" w:rsidRDefault="0098152F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  <w:rPr>
          <w:color w:val="000000"/>
          <w:sz w:val="28"/>
          <w:szCs w:val="28"/>
        </w:rPr>
      </w:pPr>
    </w:p>
    <w:p w:rsidR="0098152F" w:rsidRDefault="0098152F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  <w:rPr>
          <w:color w:val="000000"/>
          <w:sz w:val="28"/>
          <w:szCs w:val="28"/>
        </w:rPr>
      </w:pP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Соликамск, 2025г</w:t>
      </w:r>
    </w:p>
    <w:p w:rsidR="00BC03C0" w:rsidRDefault="00BC03C0" w:rsidP="00BC03C0">
      <w:pPr>
        <w:pStyle w:val="a3"/>
        <w:widowControl w:val="0"/>
        <w:tabs>
          <w:tab w:val="left" w:pos="793"/>
        </w:tabs>
        <w:spacing w:before="0" w:beforeAutospacing="0" w:after="0" w:afterAutospacing="0"/>
        <w:ind w:right="142"/>
        <w:jc w:val="center"/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C03C0" w:rsidRDefault="00BC03C0" w:rsidP="006C0B77">
      <w:pPr>
        <w:spacing w:after="0"/>
        <w:ind w:firstLine="709"/>
        <w:jc w:val="both"/>
      </w:pPr>
    </w:p>
    <w:p w:rsidR="00BC03C0" w:rsidRPr="00A67A0A" w:rsidRDefault="00A67A0A" w:rsidP="00916D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67A0A">
        <w:rPr>
          <w:color w:val="000000"/>
          <w:sz w:val="28"/>
          <w:szCs w:val="28"/>
        </w:rPr>
        <w:t>Функциональная грамотность – это новый вектор качества общего образования, т.е. использование приобретенных знаний, умений и навыков для решения жизненных задач в различных сферах человеческой деятельности, а также в межличностном общении и социальных отношениях.</w:t>
      </w:r>
    </w:p>
    <w:p w:rsidR="00BC03C0" w:rsidRPr="00A67A0A" w:rsidRDefault="00BC03C0" w:rsidP="00916D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67A0A">
        <w:rPr>
          <w:color w:val="000000"/>
          <w:sz w:val="28"/>
          <w:szCs w:val="28"/>
        </w:rPr>
        <w:t>Под функциональной грамотностью понимают способность решать учебные задачи и жизненные ситуации на основе сформированных предметных, метапредметных и универса</w:t>
      </w:r>
      <w:r w:rsidR="00A67A0A" w:rsidRPr="00A67A0A">
        <w:rPr>
          <w:color w:val="000000"/>
          <w:sz w:val="28"/>
          <w:szCs w:val="28"/>
        </w:rPr>
        <w:t>льных способов деятельности.</w:t>
      </w:r>
    </w:p>
    <w:p w:rsidR="00BC03C0" w:rsidRPr="00A67A0A" w:rsidRDefault="00BC03C0" w:rsidP="00916D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67A0A">
        <w:rPr>
          <w:color w:val="000000"/>
          <w:sz w:val="28"/>
          <w:szCs w:val="28"/>
        </w:rPr>
        <w:t>Согласно обновленным ФГОС в образовательный процесс должны встраиваться формирование и оценка различных видов функциональной грамотности.</w:t>
      </w:r>
    </w:p>
    <w:p w:rsidR="00A67A0A" w:rsidRPr="00A67A0A" w:rsidRDefault="00A67A0A" w:rsidP="00916D95">
      <w:pPr>
        <w:spacing w:after="0"/>
        <w:ind w:firstLine="709"/>
        <w:jc w:val="both"/>
        <w:rPr>
          <w:rFonts w:cs="Times New Roman"/>
          <w:szCs w:val="28"/>
        </w:rPr>
      </w:pPr>
      <w:r w:rsidRPr="00A67A0A">
        <w:rPr>
          <w:rFonts w:cs="Times New Roman"/>
          <w:szCs w:val="28"/>
        </w:rPr>
        <w:t>Естественнонаучная грамотность учащихся очень многих стран оценивается в международном исследовании с аббревиатурой PISA, наряду с математической и читательской грамотностью.</w:t>
      </w:r>
    </w:p>
    <w:p w:rsidR="0098152F" w:rsidRDefault="0098152F" w:rsidP="009815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естественнонаучной грамотности возможно, как на уроках, так и на внеурочных мероприятиях.</w:t>
      </w:r>
    </w:p>
    <w:p w:rsidR="00BC03C0" w:rsidRPr="00A67A0A" w:rsidRDefault="00BC03C0" w:rsidP="00916D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67A0A">
        <w:rPr>
          <w:color w:val="000000"/>
          <w:sz w:val="28"/>
          <w:szCs w:val="28"/>
        </w:rPr>
        <w:t>Для достижения метапредметных результатов; повышение интереса обучающихся к изучению биологии, физики, химии и географии, для применения знаний из этих предметных областей для решения конкретных жизненных ситуаций или задач необходимо формирование и развитие естественнонаучной грамотности.</w:t>
      </w:r>
    </w:p>
    <w:p w:rsidR="00BC03C0" w:rsidRPr="00A67A0A" w:rsidRDefault="00BC03C0" w:rsidP="00916D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67A0A">
        <w:rPr>
          <w:color w:val="000000"/>
          <w:sz w:val="28"/>
          <w:szCs w:val="28"/>
        </w:rPr>
        <w:t>Есте</w:t>
      </w:r>
      <w:r w:rsidR="00916D95">
        <w:rPr>
          <w:color w:val="000000"/>
          <w:sz w:val="28"/>
          <w:szCs w:val="28"/>
        </w:rPr>
        <w:t xml:space="preserve">ственнонаучная грамотность - </w:t>
      </w:r>
      <w:r w:rsidRPr="00A67A0A">
        <w:rPr>
          <w:color w:val="000000"/>
          <w:sz w:val="28"/>
          <w:szCs w:val="28"/>
        </w:rPr>
        <w:t>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</w:t>
      </w:r>
      <w:r w:rsidR="00A67A0A" w:rsidRPr="00A67A0A">
        <w:rPr>
          <w:color w:val="000000"/>
          <w:sz w:val="28"/>
          <w:szCs w:val="28"/>
        </w:rPr>
        <w:t xml:space="preserve"> естественнонаучными идеями.</w:t>
      </w:r>
    </w:p>
    <w:p w:rsidR="00BC03C0" w:rsidRDefault="00916D95" w:rsidP="00916D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заданий по естественнонаучной грамотности,</w:t>
      </w:r>
      <w:r w:rsidR="00BC03C0" w:rsidRPr="00A67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большинстве случаев, </w:t>
      </w:r>
      <w:r w:rsidRPr="00A67A0A">
        <w:rPr>
          <w:color w:val="000000"/>
          <w:sz w:val="28"/>
          <w:szCs w:val="28"/>
        </w:rPr>
        <w:t>необходимы</w:t>
      </w:r>
      <w:r w:rsidR="00BC03C0" w:rsidRPr="00A67A0A">
        <w:rPr>
          <w:color w:val="000000"/>
          <w:sz w:val="28"/>
          <w:szCs w:val="28"/>
        </w:rPr>
        <w:t xml:space="preserve"> знания из нескольких учебных предметов.</w:t>
      </w:r>
    </w:p>
    <w:p w:rsidR="0098152F" w:rsidRPr="0098152F" w:rsidRDefault="0098152F" w:rsidP="0098152F">
      <w:pPr>
        <w:pStyle w:val="1"/>
        <w:spacing w:line="240" w:lineRule="auto"/>
        <w:ind w:left="142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Например, </w:t>
      </w:r>
      <w:r>
        <w:rPr>
          <w:rFonts w:ascii="Times New Roman" w:hAnsi="Times New Roman" w:cs="Times New Roman"/>
          <w:b w:val="0"/>
          <w:color w:val="000000"/>
        </w:rPr>
        <w:t>задания про масличные культуры, где необходимы знания по биологии и географии.</w:t>
      </w:r>
    </w:p>
    <w:p w:rsidR="0098152F" w:rsidRDefault="0098152F" w:rsidP="0098152F">
      <w:pPr>
        <w:pStyle w:val="1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98152F">
        <w:rPr>
          <w:rFonts w:ascii="Times New Roman" w:hAnsi="Times New Roman" w:cs="Times New Roman"/>
          <w:color w:val="000000"/>
        </w:rPr>
        <w:t xml:space="preserve"> </w:t>
      </w:r>
      <w:r w:rsidRPr="0098152F">
        <w:rPr>
          <w:rFonts w:ascii="Times New Roman" w:hAnsi="Times New Roman" w:cs="Times New Roman"/>
        </w:rPr>
        <w:t xml:space="preserve">Масличные культуры и их использование </w:t>
      </w:r>
    </w:p>
    <w:p w:rsidR="0098152F" w:rsidRPr="0098152F" w:rsidRDefault="0098152F" w:rsidP="0098152F"/>
    <w:p w:rsidR="0098152F" w:rsidRPr="0098152F" w:rsidRDefault="0098152F" w:rsidP="0098152F">
      <w:pPr>
        <w:ind w:left="142"/>
        <w:jc w:val="both"/>
        <w:rPr>
          <w:rFonts w:cs="Times New Roman"/>
          <w:szCs w:val="28"/>
        </w:rPr>
      </w:pPr>
      <w:r w:rsidRPr="0098152F">
        <w:rPr>
          <w:rFonts w:cs="Times New Roman"/>
          <w:szCs w:val="28"/>
        </w:rPr>
        <w:t xml:space="preserve">Масличные культуры – растения, используемые для получения жирных масел и относящиеся к техническим культурам. </w:t>
      </w:r>
    </w:p>
    <w:p w:rsidR="0098152F" w:rsidRDefault="0098152F" w:rsidP="001F69A5">
      <w:pPr>
        <w:spacing w:after="110" w:line="259" w:lineRule="auto"/>
        <w:jc w:val="center"/>
        <w:rPr>
          <w:rFonts w:eastAsia="TimesNewRoman"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EAC8FF" wp14:editId="712DAF08">
            <wp:extent cx="3333750" cy="2261805"/>
            <wp:effectExtent l="0" t="0" r="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782" cy="226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52F" w:rsidRPr="00FC4D15" w:rsidRDefault="0098152F" w:rsidP="0098152F">
      <w:pPr>
        <w:spacing w:after="108"/>
        <w:rPr>
          <w:rFonts w:cs="Times New Roman"/>
          <w:szCs w:val="28"/>
        </w:rPr>
      </w:pPr>
      <w:r w:rsidRPr="00FC4D15">
        <w:rPr>
          <w:rFonts w:cs="Times New Roman"/>
          <w:szCs w:val="28"/>
        </w:rPr>
        <w:t xml:space="preserve">Какие три из приведённых масличных культур возделываются на территории России? Укажите в ответе номера соответствующих культур. </w:t>
      </w:r>
    </w:p>
    <w:p w:rsidR="0098152F" w:rsidRPr="003144C1" w:rsidRDefault="0098152F" w:rsidP="0098152F">
      <w:pPr>
        <w:spacing w:line="259" w:lineRule="auto"/>
        <w:ind w:left="911"/>
      </w:pPr>
    </w:p>
    <w:p w:rsidR="0098152F" w:rsidRPr="00FC4D15" w:rsidRDefault="0098152F" w:rsidP="0098152F">
      <w:pPr>
        <w:numPr>
          <w:ilvl w:val="0"/>
          <w:numId w:val="1"/>
        </w:numPr>
        <w:spacing w:after="3" w:line="265" w:lineRule="auto"/>
        <w:ind w:hanging="420"/>
        <w:jc w:val="both"/>
        <w:rPr>
          <w:rFonts w:cs="Times New Roman"/>
          <w:color w:val="FF0000"/>
        </w:rPr>
      </w:pPr>
      <w:r w:rsidRPr="00FC4D15">
        <w:rPr>
          <w:rFonts w:cs="Times New Roman"/>
          <w:color w:val="FF0000"/>
        </w:rPr>
        <w:t xml:space="preserve">подсолнечник </w:t>
      </w:r>
    </w:p>
    <w:p w:rsidR="0098152F" w:rsidRPr="00FC4D15" w:rsidRDefault="0098152F" w:rsidP="0098152F">
      <w:pPr>
        <w:numPr>
          <w:ilvl w:val="0"/>
          <w:numId w:val="1"/>
        </w:numPr>
        <w:spacing w:after="3" w:line="265" w:lineRule="auto"/>
        <w:ind w:hanging="420"/>
        <w:jc w:val="both"/>
        <w:rPr>
          <w:rFonts w:cs="Times New Roman"/>
        </w:rPr>
      </w:pPr>
      <w:r w:rsidRPr="00FC4D15">
        <w:rPr>
          <w:rFonts w:cs="Times New Roman"/>
        </w:rPr>
        <w:t xml:space="preserve">арахис </w:t>
      </w:r>
    </w:p>
    <w:p w:rsidR="0098152F" w:rsidRPr="00FC4D15" w:rsidRDefault="0098152F" w:rsidP="0098152F">
      <w:pPr>
        <w:numPr>
          <w:ilvl w:val="0"/>
          <w:numId w:val="1"/>
        </w:numPr>
        <w:spacing w:after="3" w:line="265" w:lineRule="auto"/>
        <w:ind w:hanging="420"/>
        <w:jc w:val="both"/>
        <w:rPr>
          <w:rFonts w:cs="Times New Roman"/>
        </w:rPr>
      </w:pPr>
      <w:r w:rsidRPr="00FC4D15">
        <w:rPr>
          <w:rFonts w:cs="Times New Roman"/>
        </w:rPr>
        <w:t xml:space="preserve">соя </w:t>
      </w:r>
    </w:p>
    <w:p w:rsidR="0098152F" w:rsidRPr="00FC4D15" w:rsidRDefault="0098152F" w:rsidP="0098152F">
      <w:pPr>
        <w:numPr>
          <w:ilvl w:val="0"/>
          <w:numId w:val="1"/>
        </w:numPr>
        <w:spacing w:after="3" w:line="265" w:lineRule="auto"/>
        <w:ind w:hanging="420"/>
        <w:jc w:val="both"/>
        <w:rPr>
          <w:rFonts w:cs="Times New Roman"/>
          <w:color w:val="FF0000"/>
        </w:rPr>
      </w:pPr>
      <w:r w:rsidRPr="00FC4D15">
        <w:rPr>
          <w:rFonts w:cs="Times New Roman"/>
          <w:color w:val="FF0000"/>
        </w:rPr>
        <w:t xml:space="preserve">лён </w:t>
      </w:r>
    </w:p>
    <w:p w:rsidR="0098152F" w:rsidRPr="00FC4D15" w:rsidRDefault="0098152F" w:rsidP="0098152F">
      <w:pPr>
        <w:numPr>
          <w:ilvl w:val="0"/>
          <w:numId w:val="1"/>
        </w:numPr>
        <w:spacing w:after="3" w:line="265" w:lineRule="auto"/>
        <w:ind w:hanging="420"/>
        <w:jc w:val="both"/>
        <w:rPr>
          <w:rFonts w:cs="Times New Roman"/>
          <w:color w:val="FF0000"/>
        </w:rPr>
      </w:pPr>
      <w:r w:rsidRPr="00FC4D15">
        <w:rPr>
          <w:rFonts w:cs="Times New Roman"/>
          <w:color w:val="FF0000"/>
        </w:rPr>
        <w:t xml:space="preserve">рапс </w:t>
      </w:r>
    </w:p>
    <w:p w:rsidR="0098152F" w:rsidRDefault="0098152F" w:rsidP="0098152F">
      <w:pPr>
        <w:numPr>
          <w:ilvl w:val="0"/>
          <w:numId w:val="1"/>
        </w:numPr>
        <w:spacing w:after="3" w:line="265" w:lineRule="auto"/>
        <w:ind w:hanging="420"/>
        <w:jc w:val="both"/>
        <w:rPr>
          <w:rFonts w:cs="Times New Roman"/>
        </w:rPr>
      </w:pPr>
      <w:r w:rsidRPr="00FC4D15">
        <w:rPr>
          <w:rFonts w:cs="Times New Roman"/>
        </w:rPr>
        <w:t xml:space="preserve">масличная пальма </w:t>
      </w:r>
    </w:p>
    <w:p w:rsidR="0098152F" w:rsidRDefault="0098152F" w:rsidP="0098152F">
      <w:pPr>
        <w:spacing w:line="357" w:lineRule="auto"/>
      </w:pPr>
    </w:p>
    <w:p w:rsidR="0098152F" w:rsidRDefault="0098152F" w:rsidP="0098152F">
      <w:pPr>
        <w:rPr>
          <w:rFonts w:eastAsia="TimesNewRomanPSMT" w:cs="Times New Roman"/>
          <w:color w:val="FF0000"/>
          <w:szCs w:val="28"/>
        </w:rPr>
      </w:pPr>
      <w:r w:rsidRPr="00FC4D15">
        <w:rPr>
          <w:rFonts w:cs="Times New Roman"/>
          <w:szCs w:val="28"/>
        </w:rPr>
        <w:t xml:space="preserve">Какие масличные культуры успешно выращивают в тропическом климате? Назовите любую культуру. </w:t>
      </w:r>
      <w:r>
        <w:rPr>
          <w:rFonts w:cs="Times New Roman"/>
          <w:szCs w:val="28"/>
        </w:rPr>
        <w:t xml:space="preserve"> </w:t>
      </w:r>
      <w:r w:rsidRPr="00FC4D15">
        <w:rPr>
          <w:rFonts w:eastAsia="TimesNewRomanPSMT" w:cs="Times New Roman"/>
          <w:color w:val="FF0000"/>
          <w:szCs w:val="28"/>
        </w:rPr>
        <w:t>арахис; масличная пальма; лён; рапс</w:t>
      </w:r>
    </w:p>
    <w:p w:rsidR="0098152F" w:rsidRPr="00FC4D15" w:rsidRDefault="0098152F" w:rsidP="0098152F">
      <w:pPr>
        <w:rPr>
          <w:rFonts w:cs="Times New Roman"/>
        </w:rPr>
      </w:pPr>
      <w:r w:rsidRPr="00FC4D15">
        <w:rPr>
          <w:rFonts w:cs="Times New Roman"/>
        </w:rPr>
        <w:t xml:space="preserve">Территории возделывания некоторых масличных культур часто совпадают с районами произрастания тропических лесов. </w:t>
      </w:r>
    </w:p>
    <w:p w:rsidR="0098152F" w:rsidRDefault="0098152F" w:rsidP="0098152F">
      <w:pPr>
        <w:pStyle w:val="2"/>
        <w:ind w:left="919" w:right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0A0C24B" wp14:editId="324A5871">
            <wp:extent cx="3743325" cy="1651694"/>
            <wp:effectExtent l="0" t="0" r="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73" cy="166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52F" w:rsidRPr="003144C1" w:rsidRDefault="0098152F" w:rsidP="0098152F">
      <w:pPr>
        <w:pStyle w:val="2"/>
        <w:ind w:left="919" w:right="0"/>
        <w:rPr>
          <w:lang w:val="ru-RU"/>
        </w:rPr>
      </w:pPr>
      <w:r w:rsidRPr="00FC4D15">
        <w:rPr>
          <w:lang w:val="ru-RU"/>
        </w:rPr>
        <w:t xml:space="preserve"> </w:t>
      </w:r>
      <w:r w:rsidRPr="003144C1">
        <w:rPr>
          <w:lang w:val="ru-RU"/>
        </w:rPr>
        <w:t xml:space="preserve">Районы произрастания тропических лесов </w:t>
      </w:r>
    </w:p>
    <w:p w:rsidR="0098152F" w:rsidRPr="003144C1" w:rsidRDefault="0098152F" w:rsidP="0098152F">
      <w:pPr>
        <w:spacing w:after="114" w:line="259" w:lineRule="auto"/>
        <w:ind w:left="969"/>
        <w:jc w:val="center"/>
      </w:pPr>
      <w:r w:rsidRPr="003144C1">
        <w:t xml:space="preserve"> </w:t>
      </w:r>
    </w:p>
    <w:p w:rsidR="0098152F" w:rsidRDefault="0098152F" w:rsidP="0098152F">
      <w:pPr>
        <w:spacing w:after="69"/>
        <w:ind w:firstLine="142"/>
        <w:rPr>
          <w:rFonts w:cs="Times New Roman"/>
          <w:color w:val="FF0000"/>
        </w:rPr>
      </w:pPr>
      <w:r w:rsidRPr="00FC4D15">
        <w:rPr>
          <w:rFonts w:cs="Times New Roman"/>
        </w:rPr>
        <w:t>Для выращивания каких масличных культур вырубаются влажные экваториальные леса?</w:t>
      </w:r>
      <w:r>
        <w:rPr>
          <w:sz w:val="20"/>
        </w:rPr>
        <w:t xml:space="preserve"> </w:t>
      </w:r>
      <w:r w:rsidRPr="00FC4D15">
        <w:rPr>
          <w:rFonts w:eastAsia="TimesNewRomanPSMT" w:cs="Times New Roman"/>
          <w:color w:val="FF0000"/>
          <w:szCs w:val="24"/>
        </w:rPr>
        <w:t>масличная пальма; арахис</w:t>
      </w:r>
      <w:r w:rsidRPr="00FC4D15">
        <w:rPr>
          <w:rFonts w:cs="Times New Roman"/>
          <w:color w:val="FF0000"/>
        </w:rPr>
        <w:t xml:space="preserve"> </w:t>
      </w:r>
    </w:p>
    <w:p w:rsidR="0098152F" w:rsidRDefault="0098152F" w:rsidP="00916D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</w:p>
    <w:p w:rsidR="001F69A5" w:rsidRDefault="001F69A5" w:rsidP="0098152F">
      <w:pPr>
        <w:pStyle w:val="c3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1F69A5" w:rsidRPr="00A67A0A" w:rsidRDefault="001F69A5" w:rsidP="001F69A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Учитывая данную особенность заданий по естественнонаучной грамотности, мы решили разработать игру «Что? Где? Когда?» (приложение 1). </w:t>
      </w:r>
      <w:r>
        <w:rPr>
          <w:color w:val="000000"/>
          <w:sz w:val="28"/>
          <w:szCs w:val="28"/>
        </w:rPr>
        <w:t xml:space="preserve">Данное мероприятие мы проводили в школе в рамках </w:t>
      </w:r>
      <w:r>
        <w:rPr>
          <w:color w:val="000000"/>
          <w:sz w:val="28"/>
          <w:szCs w:val="28"/>
        </w:rPr>
        <w:t xml:space="preserve">недели  функциональной грамотности «Навыки </w:t>
      </w:r>
      <w:r>
        <w:rPr>
          <w:color w:val="000000"/>
          <w:sz w:val="28"/>
          <w:szCs w:val="28"/>
          <w:lang w:val="en-US"/>
        </w:rPr>
        <w:t>XXI</w:t>
      </w:r>
      <w:r>
        <w:rPr>
          <w:color w:val="000000"/>
          <w:sz w:val="28"/>
          <w:szCs w:val="28"/>
        </w:rPr>
        <w:t xml:space="preserve"> века» в феврале 2025г</w:t>
      </w:r>
      <w:r>
        <w:rPr>
          <w:color w:val="000000"/>
          <w:sz w:val="28"/>
          <w:szCs w:val="28"/>
        </w:rPr>
        <w:t xml:space="preserve">. От каждого класса приглашалась команда из 4 человек (7-9 классы). Дети отвечали на вопросы на листочках и сдавали жюри. После каждого вопроса учащиеся знакомились с правильным ответом, если что-то было непонятно, учителя комментировали ответ. С большим удовольствие в этой игре приняла участие и команда педагогов. </w:t>
      </w:r>
    </w:p>
    <w:p w:rsidR="0098152F" w:rsidRPr="0098152F" w:rsidRDefault="0098152F" w:rsidP="009815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152F">
        <w:rPr>
          <w:rStyle w:val="c23"/>
          <w:b/>
          <w:bCs/>
          <w:color w:val="000000"/>
          <w:sz w:val="28"/>
          <w:szCs w:val="28"/>
          <w:u w:val="single"/>
        </w:rPr>
        <w:t>Цель</w:t>
      </w:r>
      <w:r w:rsidR="001F69A5">
        <w:rPr>
          <w:rStyle w:val="c23"/>
          <w:b/>
          <w:bCs/>
          <w:color w:val="000000"/>
          <w:sz w:val="28"/>
          <w:szCs w:val="28"/>
          <w:u w:val="single"/>
        </w:rPr>
        <w:t xml:space="preserve"> игры</w:t>
      </w:r>
      <w:r w:rsidRPr="0098152F">
        <w:rPr>
          <w:rStyle w:val="c23"/>
          <w:b/>
          <w:bCs/>
          <w:color w:val="000000"/>
          <w:sz w:val="28"/>
          <w:szCs w:val="28"/>
          <w:u w:val="single"/>
        </w:rPr>
        <w:t>:</w:t>
      </w:r>
      <w:r>
        <w:rPr>
          <w:rStyle w:val="c0"/>
          <w:color w:val="000000"/>
        </w:rPr>
        <w:t> </w:t>
      </w:r>
      <w:r w:rsidRPr="0098152F">
        <w:rPr>
          <w:rStyle w:val="c0"/>
          <w:color w:val="000000"/>
          <w:sz w:val="28"/>
          <w:szCs w:val="28"/>
        </w:rPr>
        <w:t>систематизировать и закрепить знания, умения и навыки, полученные на внеурочных занятиях по функциональной грамотности; активизировать мыслительную деятельность учащихся посредством участия каждого из них в процессе работы; развивать логическое мышление, внимание, наблюдательность, развитие</w:t>
      </w:r>
      <w:r w:rsidRPr="0098152F">
        <w:rPr>
          <w:rStyle w:val="c31"/>
          <w:rFonts w:ascii="Calibri" w:hAnsi="Calibri" w:cs="Calibri"/>
          <w:color w:val="000000"/>
          <w:sz w:val="28"/>
          <w:szCs w:val="28"/>
        </w:rPr>
        <w:t> </w:t>
      </w:r>
      <w:r w:rsidRPr="0098152F">
        <w:rPr>
          <w:rStyle w:val="c0"/>
          <w:color w:val="000000"/>
          <w:sz w:val="28"/>
          <w:szCs w:val="28"/>
        </w:rPr>
        <w:t xml:space="preserve">творческой инициативности, активности; </w:t>
      </w:r>
      <w:r w:rsidRPr="0098152F">
        <w:rPr>
          <w:color w:val="000000"/>
          <w:sz w:val="28"/>
          <w:szCs w:val="28"/>
        </w:rPr>
        <w:t>воспитание дружеских отношений в игре</w:t>
      </w:r>
      <w:r w:rsidR="001F69A5">
        <w:rPr>
          <w:rStyle w:val="c8"/>
          <w:b/>
          <w:bCs/>
          <w:color w:val="000000"/>
          <w:sz w:val="28"/>
          <w:szCs w:val="28"/>
          <w:u w:val="single"/>
        </w:rPr>
        <w:t>.</w:t>
      </w:r>
    </w:p>
    <w:p w:rsidR="001F69A5" w:rsidRPr="00A67A0A" w:rsidRDefault="001F69A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</w:p>
    <w:sectPr w:rsidR="001F69A5" w:rsidRPr="00A67A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2612"/>
    <w:multiLevelType w:val="hybridMultilevel"/>
    <w:tmpl w:val="4E708084"/>
    <w:lvl w:ilvl="0" w:tplc="BE94AE2E">
      <w:start w:val="1"/>
      <w:numFmt w:val="decimal"/>
      <w:lvlText w:val="%1)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61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62E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69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CD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ED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AF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00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C5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5B"/>
    <w:rsid w:val="001F69A5"/>
    <w:rsid w:val="006C0B77"/>
    <w:rsid w:val="007F2E49"/>
    <w:rsid w:val="008242FF"/>
    <w:rsid w:val="00870751"/>
    <w:rsid w:val="008E645B"/>
    <w:rsid w:val="00916D95"/>
    <w:rsid w:val="00922C48"/>
    <w:rsid w:val="0098152F"/>
    <w:rsid w:val="00A67A0A"/>
    <w:rsid w:val="00B915B7"/>
    <w:rsid w:val="00BC03C0"/>
    <w:rsid w:val="00EA59DF"/>
    <w:rsid w:val="00EC510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152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next w:val="a"/>
    <w:link w:val="20"/>
    <w:uiPriority w:val="9"/>
    <w:unhideWhenUsed/>
    <w:qFormat/>
    <w:rsid w:val="0098152F"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182,bqiaagaaeyqcaaagiaiaaaovaqaabanpaaaaaaaaaaaaaaaaaaaaaaaaaaaaaaaaaaaaaaaaaaaaaaaaaaaaaaaaaaaaaaaaaaaaaaaaaaaaaaaaaaaaaaaaaaaaaaaaaaaaaaaaaaaaaaaaaaaaaaaaaaaaaaaaaaaaaaaaaaaaaaaaaaaaaaaaaaaaaaaaaaaaaaaaaaaaaaaaaaaaaaaaaaaaaaaaaaaaaaa"/>
    <w:basedOn w:val="a"/>
    <w:rsid w:val="00BC03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03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8152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8152F"/>
  </w:style>
  <w:style w:type="character" w:customStyle="1" w:styleId="c0">
    <w:name w:val="c0"/>
    <w:basedOn w:val="a0"/>
    <w:rsid w:val="0098152F"/>
  </w:style>
  <w:style w:type="character" w:customStyle="1" w:styleId="c31">
    <w:name w:val="c31"/>
    <w:basedOn w:val="a0"/>
    <w:rsid w:val="0098152F"/>
  </w:style>
  <w:style w:type="character" w:customStyle="1" w:styleId="c8">
    <w:name w:val="c8"/>
    <w:basedOn w:val="a0"/>
    <w:rsid w:val="0098152F"/>
  </w:style>
  <w:style w:type="character" w:customStyle="1" w:styleId="10">
    <w:name w:val="Заголовок 1 Знак"/>
    <w:basedOn w:val="a0"/>
    <w:link w:val="1"/>
    <w:uiPriority w:val="9"/>
    <w:rsid w:val="009815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152F"/>
    <w:rPr>
      <w:rFonts w:ascii="Times New Roman" w:eastAsia="Times New Roman" w:hAnsi="Times New Roman" w:cs="Times New Roman"/>
      <w:b/>
      <w:i/>
      <w:color w:val="000000"/>
      <w:sz w:val="19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F69A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152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next w:val="a"/>
    <w:link w:val="20"/>
    <w:uiPriority w:val="9"/>
    <w:unhideWhenUsed/>
    <w:qFormat/>
    <w:rsid w:val="0098152F"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182,bqiaagaaeyqcaaagiaiaaaovaqaabanpaaaaaaaaaaaaaaaaaaaaaaaaaaaaaaaaaaaaaaaaaaaaaaaaaaaaaaaaaaaaaaaaaaaaaaaaaaaaaaaaaaaaaaaaaaaaaaaaaaaaaaaaaaaaaaaaaaaaaaaaaaaaaaaaaaaaaaaaaaaaaaaaaaaaaaaaaaaaaaaaaaaaaaaaaaaaaaaaaaaaaaaaaaaaaaaaaaaaaaa"/>
    <w:basedOn w:val="a"/>
    <w:rsid w:val="00BC03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03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8152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8152F"/>
  </w:style>
  <w:style w:type="character" w:customStyle="1" w:styleId="c0">
    <w:name w:val="c0"/>
    <w:basedOn w:val="a0"/>
    <w:rsid w:val="0098152F"/>
  </w:style>
  <w:style w:type="character" w:customStyle="1" w:styleId="c31">
    <w:name w:val="c31"/>
    <w:basedOn w:val="a0"/>
    <w:rsid w:val="0098152F"/>
  </w:style>
  <w:style w:type="character" w:customStyle="1" w:styleId="c8">
    <w:name w:val="c8"/>
    <w:basedOn w:val="a0"/>
    <w:rsid w:val="0098152F"/>
  </w:style>
  <w:style w:type="character" w:customStyle="1" w:styleId="10">
    <w:name w:val="Заголовок 1 Знак"/>
    <w:basedOn w:val="a0"/>
    <w:link w:val="1"/>
    <w:uiPriority w:val="9"/>
    <w:rsid w:val="009815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152F"/>
    <w:rPr>
      <w:rFonts w:ascii="Times New Roman" w:eastAsia="Times New Roman" w:hAnsi="Times New Roman" w:cs="Times New Roman"/>
      <w:b/>
      <w:i/>
      <w:color w:val="000000"/>
      <w:sz w:val="19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F69A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2025-04-07T08:20:00Z</dcterms:created>
  <dcterms:modified xsi:type="dcterms:W3CDTF">2025-04-07T12:09:00Z</dcterms:modified>
</cp:coreProperties>
</file>